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B845E" w14:textId="77777777" w:rsidR="00CA2A38" w:rsidRDefault="009C16E1" w:rsidP="00D06E7E">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 xml:space="preserve">Додаток </w:t>
      </w:r>
      <w:r w:rsidR="00081CBC">
        <w:rPr>
          <w:rFonts w:ascii="Times New Roman" w:eastAsia="Times New Roman" w:hAnsi="Times New Roman" w:cs="Times New Roman"/>
          <w:sz w:val="28"/>
          <w:szCs w:val="28"/>
          <w:lang w:val="uk-UA" w:eastAsia="uk-UA"/>
        </w:rPr>
        <w:t>д</w:t>
      </w:r>
      <w:r>
        <w:rPr>
          <w:rFonts w:ascii="Times New Roman" w:eastAsia="Times New Roman" w:hAnsi="Times New Roman" w:cs="Times New Roman"/>
          <w:sz w:val="28"/>
          <w:szCs w:val="28"/>
          <w:lang w:val="uk-UA" w:eastAsia="uk-UA"/>
        </w:rPr>
        <w:t>о</w:t>
      </w:r>
      <w:r w:rsidR="00081CBC">
        <w:rPr>
          <w:rFonts w:ascii="Times New Roman" w:eastAsia="Times New Roman" w:hAnsi="Times New Roman" w:cs="Times New Roman"/>
          <w:sz w:val="28"/>
          <w:szCs w:val="28"/>
          <w:lang w:val="uk-UA" w:eastAsia="uk-UA"/>
        </w:rPr>
        <w:t> </w:t>
      </w:r>
      <w:r w:rsidR="00B074A5">
        <w:rPr>
          <w:rFonts w:ascii="Times New Roman" w:eastAsia="Times New Roman" w:hAnsi="Times New Roman" w:cs="Times New Roman"/>
          <w:sz w:val="28"/>
          <w:szCs w:val="28"/>
          <w:lang w:val="uk-UA" w:eastAsia="uk-UA"/>
        </w:rPr>
        <w:t xml:space="preserve"> </w:t>
      </w:r>
      <w:proofErr w:type="spellStart"/>
      <w:r w:rsidR="00CA2A38">
        <w:rPr>
          <w:rFonts w:ascii="Times New Roman" w:eastAsia="Times New Roman" w:hAnsi="Times New Roman" w:cs="Times New Roman"/>
          <w:sz w:val="28"/>
          <w:szCs w:val="28"/>
          <w:lang w:val="uk-UA" w:eastAsia="uk-UA"/>
        </w:rPr>
        <w:t>проєкту</w:t>
      </w:r>
      <w:proofErr w:type="spellEnd"/>
      <w:r w:rsidR="00CA2A38">
        <w:rPr>
          <w:rFonts w:ascii="Times New Roman" w:eastAsia="Times New Roman" w:hAnsi="Times New Roman" w:cs="Times New Roman"/>
          <w:sz w:val="28"/>
          <w:szCs w:val="28"/>
          <w:lang w:val="uk-UA" w:eastAsia="uk-UA"/>
        </w:rPr>
        <w:t xml:space="preserve"> </w:t>
      </w:r>
    </w:p>
    <w:p w14:paraId="1F6BFC5B" w14:textId="0281E664" w:rsidR="009C16E1" w:rsidRPr="00A50AC2" w:rsidRDefault="009C16E1" w:rsidP="00CA2A38">
      <w:pPr>
        <w:spacing w:after="0" w:line="240" w:lineRule="auto"/>
        <w:ind w:firstLine="595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рішення</w:t>
      </w:r>
      <w:r w:rsidR="00081CBC">
        <w:rPr>
          <w:rFonts w:ascii="Times New Roman" w:eastAsia="Times New Roman" w:hAnsi="Times New Roman" w:cs="Times New Roman"/>
          <w:sz w:val="28"/>
          <w:szCs w:val="28"/>
          <w:lang w:val="uk-UA" w:eastAsia="uk-UA"/>
        </w:rPr>
        <w:t xml:space="preserve">  </w:t>
      </w:r>
      <w:r w:rsidR="00A50AC2">
        <w:rPr>
          <w:rFonts w:ascii="Times New Roman" w:eastAsia="Times New Roman" w:hAnsi="Times New Roman" w:cs="Times New Roman"/>
          <w:sz w:val="28"/>
          <w:szCs w:val="28"/>
          <w:lang w:val="uk-UA" w:eastAsia="uk-UA"/>
        </w:rPr>
        <w:t>міської ради</w:t>
      </w:r>
    </w:p>
    <w:p w14:paraId="0CBCE4C9" w14:textId="77777777" w:rsidR="009C16E1" w:rsidRPr="00726555"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_____________№______</w:t>
      </w:r>
    </w:p>
    <w:p w14:paraId="45A1AF90"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6D8F828"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CB5165C"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A279C9E"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1CB02108"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BEFFC42"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0AD4D57"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37CC28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43F3FD5"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980AE3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8A833AC" w14:textId="1F8248E4" w:rsidR="009C16E1" w:rsidRPr="00726555" w:rsidRDefault="009C16E1" w:rsidP="009C16E1">
      <w:pPr>
        <w:spacing w:after="0" w:line="240" w:lineRule="auto"/>
        <w:jc w:val="center"/>
        <w:rPr>
          <w:rFonts w:ascii="Times New Roman" w:eastAsia="Times New Roman" w:hAnsi="Times New Roman" w:cs="Times New Roman"/>
          <w:b/>
          <w:sz w:val="96"/>
          <w:szCs w:val="96"/>
          <w:lang w:val="uk-UA" w:eastAsia="uk-UA"/>
        </w:rPr>
      </w:pPr>
      <w:r w:rsidRPr="00726555">
        <w:rPr>
          <w:rFonts w:ascii="Times New Roman" w:eastAsia="Times New Roman" w:hAnsi="Times New Roman" w:cs="Times New Roman"/>
          <w:b/>
          <w:sz w:val="72"/>
          <w:szCs w:val="72"/>
          <w:lang w:val="uk-UA" w:eastAsia="uk-UA"/>
        </w:rPr>
        <w:t>ПРОГРАМА</w:t>
      </w:r>
    </w:p>
    <w:p w14:paraId="37D31019" w14:textId="05A51480" w:rsidR="009C16E1" w:rsidRPr="00726555" w:rsidRDefault="009C16E1" w:rsidP="004F6C94">
      <w:pPr>
        <w:spacing w:after="0" w:line="240" w:lineRule="auto"/>
        <w:jc w:val="center"/>
        <w:rPr>
          <w:rFonts w:ascii="Times New Roman" w:eastAsia="Times New Roman" w:hAnsi="Times New Roman" w:cs="Times New Roman"/>
          <w:b/>
          <w:sz w:val="48"/>
          <w:szCs w:val="48"/>
          <w:lang w:val="uk-UA" w:eastAsia="uk-UA"/>
        </w:rPr>
      </w:pPr>
      <w:r w:rsidRPr="00726555">
        <w:rPr>
          <w:rFonts w:ascii="Times New Roman" w:eastAsia="Times New Roman" w:hAnsi="Times New Roman" w:cs="Times New Roman"/>
          <w:b/>
          <w:sz w:val="48"/>
          <w:szCs w:val="48"/>
          <w:lang w:val="uk-UA" w:eastAsia="uk-UA"/>
        </w:rPr>
        <w:t>соціально-економічного і куль</w:t>
      </w:r>
      <w:r>
        <w:rPr>
          <w:rFonts w:ascii="Times New Roman" w:eastAsia="Times New Roman" w:hAnsi="Times New Roman" w:cs="Times New Roman"/>
          <w:b/>
          <w:sz w:val="48"/>
          <w:szCs w:val="48"/>
          <w:lang w:val="uk-UA" w:eastAsia="uk-UA"/>
        </w:rPr>
        <w:t>турного розвитку Житомирської</w:t>
      </w:r>
      <w:r w:rsidR="004F6C94">
        <w:rPr>
          <w:rFonts w:ascii="Times New Roman" w:eastAsia="Times New Roman" w:hAnsi="Times New Roman" w:cs="Times New Roman"/>
          <w:b/>
          <w:sz w:val="48"/>
          <w:szCs w:val="48"/>
          <w:lang w:val="uk-UA" w:eastAsia="uk-UA"/>
        </w:rPr>
        <w:t xml:space="preserve"> </w:t>
      </w:r>
      <w:r w:rsidR="00131D4F">
        <w:rPr>
          <w:rFonts w:ascii="Times New Roman" w:eastAsia="Times New Roman" w:hAnsi="Times New Roman" w:cs="Times New Roman"/>
          <w:b/>
          <w:sz w:val="48"/>
          <w:szCs w:val="48"/>
          <w:lang w:val="uk-UA" w:eastAsia="uk-UA"/>
        </w:rPr>
        <w:t>міської</w:t>
      </w:r>
      <w:r w:rsidR="008124C4">
        <w:rPr>
          <w:rFonts w:ascii="Times New Roman" w:eastAsia="Times New Roman" w:hAnsi="Times New Roman" w:cs="Times New Roman"/>
          <w:b/>
          <w:sz w:val="48"/>
          <w:szCs w:val="48"/>
          <w:lang w:val="uk-UA" w:eastAsia="uk-UA"/>
        </w:rPr>
        <w:t xml:space="preserve"> територіальної громади на 202</w:t>
      </w:r>
      <w:r w:rsidR="002E6047">
        <w:rPr>
          <w:rFonts w:ascii="Times New Roman" w:eastAsia="Times New Roman" w:hAnsi="Times New Roman" w:cs="Times New Roman"/>
          <w:b/>
          <w:sz w:val="48"/>
          <w:szCs w:val="48"/>
          <w:lang w:val="uk-UA" w:eastAsia="uk-UA"/>
        </w:rPr>
        <w:t>6</w:t>
      </w:r>
      <w:r w:rsidRPr="00726555">
        <w:rPr>
          <w:rFonts w:ascii="Times New Roman" w:eastAsia="Times New Roman" w:hAnsi="Times New Roman" w:cs="Times New Roman"/>
          <w:b/>
          <w:sz w:val="48"/>
          <w:szCs w:val="48"/>
          <w:lang w:val="uk-UA" w:eastAsia="uk-UA"/>
        </w:rPr>
        <w:t xml:space="preserve"> рік</w:t>
      </w:r>
    </w:p>
    <w:p w14:paraId="371D54EB"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7B4F79EF"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305B95D"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7DA50238"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E530B97"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12F07367"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D87FE33"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552FC4D1"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49E5B0C"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6A179C05"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6C962A8"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16DA7DA8" w14:textId="77777777" w:rsidR="009C16E1" w:rsidRDefault="009C16E1" w:rsidP="009C16E1">
      <w:pPr>
        <w:jc w:val="center"/>
        <w:rPr>
          <w:rFonts w:ascii="Times New Roman" w:eastAsia="Times New Roman" w:hAnsi="Times New Roman" w:cs="Times New Roman"/>
          <w:sz w:val="28"/>
          <w:szCs w:val="28"/>
          <w:lang w:val="uk-UA" w:eastAsia="uk-UA"/>
        </w:rPr>
      </w:pPr>
    </w:p>
    <w:p w14:paraId="57135977" w14:textId="77777777" w:rsidR="009C16E1" w:rsidRDefault="009C16E1" w:rsidP="009C16E1">
      <w:pPr>
        <w:jc w:val="center"/>
        <w:rPr>
          <w:rFonts w:ascii="Times New Roman" w:eastAsia="Times New Roman" w:hAnsi="Times New Roman" w:cs="Times New Roman"/>
          <w:sz w:val="28"/>
          <w:szCs w:val="28"/>
          <w:lang w:val="uk-UA" w:eastAsia="uk-UA"/>
        </w:rPr>
      </w:pPr>
    </w:p>
    <w:p w14:paraId="1C5C165B" w14:textId="78932242" w:rsidR="00905499" w:rsidRDefault="00905499" w:rsidP="009C16E1">
      <w:pPr>
        <w:spacing w:after="0"/>
        <w:jc w:val="center"/>
        <w:rPr>
          <w:rFonts w:ascii="Times New Roman" w:eastAsia="Times New Roman" w:hAnsi="Times New Roman" w:cs="Times New Roman"/>
          <w:color w:val="FF0000"/>
          <w:sz w:val="24"/>
          <w:szCs w:val="24"/>
          <w:lang w:val="uk-UA" w:eastAsia="uk-UA"/>
        </w:rPr>
      </w:pPr>
    </w:p>
    <w:p w14:paraId="3F962D05" w14:textId="77777777" w:rsidR="0019604C" w:rsidRDefault="0019604C" w:rsidP="009C16E1">
      <w:pPr>
        <w:spacing w:after="0"/>
        <w:jc w:val="center"/>
        <w:rPr>
          <w:rFonts w:ascii="Times New Roman" w:eastAsia="Times New Roman" w:hAnsi="Times New Roman" w:cs="Times New Roman"/>
          <w:color w:val="FF0000"/>
          <w:sz w:val="24"/>
          <w:szCs w:val="24"/>
          <w:lang w:val="uk-UA" w:eastAsia="uk-UA"/>
        </w:rPr>
      </w:pPr>
    </w:p>
    <w:p w14:paraId="02C64269" w14:textId="77777777" w:rsidR="00514830" w:rsidRPr="003C2EE6" w:rsidRDefault="00514830" w:rsidP="00514830">
      <w:pPr>
        <w:spacing w:after="0"/>
        <w:jc w:val="center"/>
        <w:rPr>
          <w:rFonts w:ascii="Times New Roman" w:eastAsia="Times New Roman" w:hAnsi="Times New Roman" w:cs="Times New Roman"/>
          <w:color w:val="000000" w:themeColor="text1"/>
          <w:sz w:val="24"/>
          <w:szCs w:val="24"/>
          <w:lang w:val="en-US" w:eastAsia="uk-UA"/>
        </w:rPr>
      </w:pPr>
      <w:r w:rsidRPr="003C2EE6">
        <w:rPr>
          <w:rFonts w:ascii="Times New Roman" w:eastAsia="Times New Roman" w:hAnsi="Times New Roman" w:cs="Times New Roman"/>
          <w:color w:val="000000" w:themeColor="text1"/>
          <w:sz w:val="24"/>
          <w:szCs w:val="24"/>
          <w:lang w:val="uk-UA" w:eastAsia="uk-UA"/>
        </w:rPr>
        <w:lastRenderedPageBreak/>
        <w:t>ЗМІСТ</w:t>
      </w:r>
    </w:p>
    <w:p w14:paraId="0AEE6E92" w14:textId="77777777" w:rsidR="00514830" w:rsidRPr="003C2EE6" w:rsidRDefault="00514830" w:rsidP="00514830">
      <w:pPr>
        <w:spacing w:after="0"/>
        <w:jc w:val="center"/>
        <w:rPr>
          <w:rFonts w:ascii="Times New Roman" w:eastAsia="Times New Roman" w:hAnsi="Times New Roman" w:cs="Times New Roman"/>
          <w:color w:val="000000" w:themeColor="text1"/>
          <w:sz w:val="16"/>
          <w:szCs w:val="16"/>
          <w:lang w:val="en-US" w:eastAsia="uk-UA"/>
        </w:rPr>
      </w:pPr>
    </w:p>
    <w:tbl>
      <w:tblPr>
        <w:tblStyle w:val="aa"/>
        <w:tblW w:w="0" w:type="auto"/>
        <w:tblLook w:val="04A0" w:firstRow="1" w:lastRow="0" w:firstColumn="1" w:lastColumn="0" w:noHBand="0" w:noVBand="1"/>
      </w:tblPr>
      <w:tblGrid>
        <w:gridCol w:w="8897"/>
        <w:gridCol w:w="957"/>
      </w:tblGrid>
      <w:tr w:rsidR="00514830" w:rsidRPr="003C2EE6" w14:paraId="2E854D86" w14:textId="77777777" w:rsidTr="00046A6C">
        <w:tc>
          <w:tcPr>
            <w:tcW w:w="8897" w:type="dxa"/>
          </w:tcPr>
          <w:p w14:paraId="781481E6" w14:textId="509A1E01" w:rsidR="00514830" w:rsidRPr="003C2EE6" w:rsidRDefault="00514830" w:rsidP="00C01FF2">
            <w:pPr>
              <w:ind w:right="283"/>
              <w:contextualSpacing/>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color w:val="000000" w:themeColor="text1"/>
                <w:sz w:val="24"/>
                <w:szCs w:val="24"/>
                <w:lang w:eastAsia="uk-UA"/>
              </w:rPr>
              <w:t>Паспорт Програми соціально-економічного і культурного розвитку Житомирської міської територіальної громади на 202</w:t>
            </w:r>
            <w:r w:rsidR="00046A6C">
              <w:rPr>
                <w:rFonts w:ascii="Times New Roman" w:eastAsia="Times New Roman" w:hAnsi="Times New Roman" w:cs="Times New Roman"/>
                <w:color w:val="000000" w:themeColor="text1"/>
                <w:sz w:val="24"/>
                <w:szCs w:val="24"/>
                <w:lang w:eastAsia="uk-UA"/>
              </w:rPr>
              <w:t>6</w:t>
            </w:r>
            <w:r w:rsidRPr="003C2EE6">
              <w:rPr>
                <w:rFonts w:ascii="Times New Roman" w:eastAsia="Times New Roman" w:hAnsi="Times New Roman" w:cs="Times New Roman"/>
                <w:color w:val="000000" w:themeColor="text1"/>
                <w:sz w:val="24"/>
                <w:szCs w:val="24"/>
                <w:lang w:eastAsia="uk-UA"/>
              </w:rPr>
              <w:t xml:space="preserve"> рік</w:t>
            </w:r>
          </w:p>
        </w:tc>
        <w:tc>
          <w:tcPr>
            <w:tcW w:w="957" w:type="dxa"/>
          </w:tcPr>
          <w:p w14:paraId="45C8417E" w14:textId="1FEC255E" w:rsidR="00514830" w:rsidRPr="00713435" w:rsidRDefault="00D223CC"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w:t>
            </w:r>
          </w:p>
        </w:tc>
      </w:tr>
      <w:tr w:rsidR="00514830" w:rsidRPr="00B00F63" w14:paraId="694B40A8" w14:textId="77777777" w:rsidTr="00046A6C">
        <w:tc>
          <w:tcPr>
            <w:tcW w:w="8897" w:type="dxa"/>
          </w:tcPr>
          <w:p w14:paraId="4AFBE3D9" w14:textId="77777777" w:rsidR="00514830" w:rsidRPr="003C2EE6" w:rsidRDefault="00514830" w:rsidP="00C01FF2">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 xml:space="preserve">Розділ І. </w:t>
            </w:r>
            <w:r w:rsidRPr="003C2EE6">
              <w:rPr>
                <w:rFonts w:ascii="Times New Roman" w:eastAsia="Times New Roman" w:hAnsi="Times New Roman" w:cs="Times New Roman"/>
                <w:color w:val="000000" w:themeColor="text1"/>
                <w:sz w:val="24"/>
                <w:szCs w:val="24"/>
                <w:lang w:eastAsia="uk-UA"/>
              </w:rPr>
              <w:t>Загальна характеристика Програми</w:t>
            </w:r>
          </w:p>
        </w:tc>
        <w:tc>
          <w:tcPr>
            <w:tcW w:w="957" w:type="dxa"/>
          </w:tcPr>
          <w:p w14:paraId="3C60D153" w14:textId="0D703829" w:rsidR="00514830" w:rsidRPr="00713435" w:rsidRDefault="00075615"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5</w:t>
            </w:r>
          </w:p>
        </w:tc>
      </w:tr>
      <w:tr w:rsidR="00514830" w:rsidRPr="00B00F63" w14:paraId="0C6A28B9" w14:textId="77777777" w:rsidTr="00046A6C">
        <w:tc>
          <w:tcPr>
            <w:tcW w:w="8897" w:type="dxa"/>
          </w:tcPr>
          <w:p w14:paraId="06FC4F44" w14:textId="223E5E2C" w:rsidR="00514830" w:rsidRPr="003C2EE6" w:rsidRDefault="00514830" w:rsidP="00C01FF2">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Розділ ІІ.</w:t>
            </w:r>
            <w:r w:rsidRPr="003C2EE6">
              <w:rPr>
                <w:rFonts w:ascii="Times New Roman" w:eastAsia="Times New Roman" w:hAnsi="Times New Roman" w:cs="Times New Roman"/>
                <w:color w:val="000000" w:themeColor="text1"/>
                <w:sz w:val="24"/>
                <w:szCs w:val="24"/>
                <w:lang w:eastAsia="uk-UA"/>
              </w:rPr>
              <w:t xml:space="preserve"> Оцінка поточної ситуації у Житомирській міській територіальній громаді</w:t>
            </w:r>
          </w:p>
        </w:tc>
        <w:tc>
          <w:tcPr>
            <w:tcW w:w="957" w:type="dxa"/>
          </w:tcPr>
          <w:p w14:paraId="18799C34" w14:textId="2527316C" w:rsidR="00514830" w:rsidRPr="00713435" w:rsidRDefault="00075615"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6</w:t>
            </w:r>
          </w:p>
        </w:tc>
      </w:tr>
      <w:tr w:rsidR="00514830" w:rsidRPr="00B00F63" w14:paraId="066C7CE5" w14:textId="77777777" w:rsidTr="00046A6C">
        <w:tc>
          <w:tcPr>
            <w:tcW w:w="8897" w:type="dxa"/>
          </w:tcPr>
          <w:p w14:paraId="7C0953B1" w14:textId="43ED73A8" w:rsidR="00514830" w:rsidRPr="00046A6C" w:rsidRDefault="00046A6C" w:rsidP="00C01FF2">
            <w:pPr>
              <w:rPr>
                <w:rFonts w:ascii="Times New Roman" w:eastAsia="Times New Roman" w:hAnsi="Times New Roman" w:cs="Times New Roman"/>
                <w:color w:val="FF0000"/>
                <w:sz w:val="24"/>
                <w:szCs w:val="24"/>
                <w:lang w:eastAsia="uk-UA"/>
              </w:rPr>
            </w:pPr>
            <w:r w:rsidRPr="00046A6C">
              <w:rPr>
                <w:rFonts w:ascii="Times New Roman" w:eastAsia="Times New Roman" w:hAnsi="Times New Roman" w:cs="Times New Roman"/>
                <w:color w:val="000000" w:themeColor="text1"/>
                <w:sz w:val="24"/>
                <w:szCs w:val="24"/>
                <w:lang w:eastAsia="uk-UA"/>
              </w:rPr>
              <w:t>Громадська безпека</w:t>
            </w:r>
          </w:p>
        </w:tc>
        <w:tc>
          <w:tcPr>
            <w:tcW w:w="957" w:type="dxa"/>
          </w:tcPr>
          <w:p w14:paraId="0CDC9C7F" w14:textId="6B9FBC5F" w:rsidR="00514830" w:rsidRPr="00713435" w:rsidRDefault="00075615"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6</w:t>
            </w:r>
          </w:p>
        </w:tc>
      </w:tr>
      <w:tr w:rsidR="00514830" w:rsidRPr="00B00F63" w14:paraId="5113FDAB" w14:textId="77777777" w:rsidTr="00046A6C">
        <w:tc>
          <w:tcPr>
            <w:tcW w:w="8897" w:type="dxa"/>
          </w:tcPr>
          <w:p w14:paraId="1EB14918" w14:textId="615E3A5E" w:rsidR="00514830" w:rsidRPr="00046A6C" w:rsidRDefault="00046A6C" w:rsidP="00C01FF2">
            <w:pPr>
              <w:rPr>
                <w:rFonts w:ascii="Times New Roman" w:eastAsia="Times New Roman" w:hAnsi="Times New Roman" w:cs="Times New Roman"/>
                <w:color w:val="FF0000"/>
                <w:sz w:val="24"/>
                <w:szCs w:val="24"/>
                <w:lang w:eastAsia="uk-UA"/>
              </w:rPr>
            </w:pPr>
            <w:r w:rsidRPr="00046A6C">
              <w:rPr>
                <w:rFonts w:ascii="Times New Roman" w:eastAsia="Times New Roman" w:hAnsi="Times New Roman" w:cs="Times New Roman"/>
                <w:color w:val="000000" w:themeColor="text1"/>
                <w:sz w:val="24"/>
                <w:szCs w:val="24"/>
                <w:lang w:eastAsia="uk-UA"/>
              </w:rPr>
              <w:t>Сталий енергетичний та кліматичний розвиток</w:t>
            </w:r>
          </w:p>
        </w:tc>
        <w:tc>
          <w:tcPr>
            <w:tcW w:w="957" w:type="dxa"/>
          </w:tcPr>
          <w:p w14:paraId="124DE341" w14:textId="19DB6B59" w:rsidR="00514830" w:rsidRPr="00713435" w:rsidRDefault="00075615" w:rsidP="00C01FF2">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8</w:t>
            </w:r>
          </w:p>
        </w:tc>
      </w:tr>
      <w:tr w:rsidR="00046A6C" w:rsidRPr="00B00F63" w14:paraId="05277529" w14:textId="77777777" w:rsidTr="00046A6C">
        <w:tc>
          <w:tcPr>
            <w:tcW w:w="8897" w:type="dxa"/>
          </w:tcPr>
          <w:p w14:paraId="137721D8" w14:textId="647D9272" w:rsidR="00046A6C" w:rsidRPr="00046A6C" w:rsidRDefault="00046A6C" w:rsidP="00046A6C">
            <w:pPr>
              <w:rPr>
                <w:rFonts w:ascii="Times New Roman" w:hAnsi="Times New Roman" w:cs="Times New Roman"/>
                <w:sz w:val="24"/>
                <w:szCs w:val="24"/>
              </w:rPr>
            </w:pPr>
            <w:r w:rsidRPr="00046A6C">
              <w:rPr>
                <w:rFonts w:ascii="Times New Roman" w:hAnsi="Times New Roman" w:cs="Times New Roman"/>
                <w:sz w:val="24"/>
                <w:szCs w:val="24"/>
              </w:rPr>
              <w:t>Централізоване теплопостачання</w:t>
            </w:r>
          </w:p>
        </w:tc>
        <w:tc>
          <w:tcPr>
            <w:tcW w:w="957" w:type="dxa"/>
          </w:tcPr>
          <w:p w14:paraId="5C5A0966" w14:textId="11B1F8EC" w:rsidR="00046A6C" w:rsidRPr="00713435" w:rsidRDefault="00075615" w:rsidP="00046A6C">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9</w:t>
            </w:r>
          </w:p>
        </w:tc>
      </w:tr>
      <w:tr w:rsidR="00046A6C" w:rsidRPr="00B00F63" w14:paraId="48804E6F" w14:textId="77777777" w:rsidTr="00046A6C">
        <w:tc>
          <w:tcPr>
            <w:tcW w:w="8897" w:type="dxa"/>
          </w:tcPr>
          <w:p w14:paraId="306B725B" w14:textId="14B6AF48" w:rsidR="00046A6C" w:rsidRPr="00046A6C" w:rsidRDefault="00046A6C" w:rsidP="00046A6C">
            <w:pPr>
              <w:rPr>
                <w:rFonts w:ascii="Times New Roman" w:eastAsia="Times New Roman" w:hAnsi="Times New Roman" w:cs="Times New Roman"/>
                <w:color w:val="FF0000"/>
                <w:sz w:val="24"/>
                <w:szCs w:val="24"/>
                <w:lang w:eastAsia="uk-UA"/>
              </w:rPr>
            </w:pPr>
            <w:r w:rsidRPr="00046A6C">
              <w:rPr>
                <w:rFonts w:ascii="Times New Roman" w:hAnsi="Times New Roman" w:cs="Times New Roman"/>
                <w:sz w:val="24"/>
                <w:szCs w:val="24"/>
              </w:rPr>
              <w:t>Централізоване водопостачання та водовідведення</w:t>
            </w:r>
          </w:p>
        </w:tc>
        <w:tc>
          <w:tcPr>
            <w:tcW w:w="957" w:type="dxa"/>
          </w:tcPr>
          <w:p w14:paraId="250EEBFF" w14:textId="73A72310" w:rsidR="00046A6C" w:rsidRPr="00713435" w:rsidRDefault="00075615" w:rsidP="00046A6C">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9</w:t>
            </w:r>
          </w:p>
        </w:tc>
      </w:tr>
      <w:tr w:rsidR="002E6047" w:rsidRPr="002E6047" w14:paraId="73B58E04" w14:textId="77777777" w:rsidTr="00046A6C">
        <w:tc>
          <w:tcPr>
            <w:tcW w:w="8897" w:type="dxa"/>
          </w:tcPr>
          <w:p w14:paraId="5F63221D" w14:textId="03BE7391" w:rsidR="002E6047" w:rsidRPr="002E6047" w:rsidRDefault="002E6047" w:rsidP="002E6047">
            <w:pPr>
              <w:rPr>
                <w:rFonts w:ascii="Times New Roman" w:eastAsia="Times New Roman" w:hAnsi="Times New Roman" w:cs="Times New Roman"/>
                <w:color w:val="000000" w:themeColor="text1"/>
                <w:sz w:val="24"/>
                <w:szCs w:val="24"/>
                <w:lang w:eastAsia="uk-UA"/>
              </w:rPr>
            </w:pPr>
            <w:r w:rsidRPr="002E6047">
              <w:rPr>
                <w:rFonts w:ascii="Times New Roman" w:eastAsia="Times New Roman" w:hAnsi="Times New Roman" w:cs="Times New Roman"/>
                <w:color w:val="000000" w:themeColor="text1"/>
                <w:sz w:val="24"/>
                <w:szCs w:val="24"/>
                <w:lang w:eastAsia="uk-UA"/>
              </w:rPr>
              <w:t>Благоустрій та охорона навколишнього природного середовища</w:t>
            </w:r>
          </w:p>
        </w:tc>
        <w:tc>
          <w:tcPr>
            <w:tcW w:w="957" w:type="dxa"/>
          </w:tcPr>
          <w:p w14:paraId="7920A060" w14:textId="083CDB3E"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11</w:t>
            </w:r>
          </w:p>
        </w:tc>
      </w:tr>
      <w:tr w:rsidR="002E6047" w:rsidRPr="00B00F63" w14:paraId="38F2D474" w14:textId="77777777" w:rsidTr="00046A6C">
        <w:tc>
          <w:tcPr>
            <w:tcW w:w="8897" w:type="dxa"/>
          </w:tcPr>
          <w:p w14:paraId="2C0D679F" w14:textId="09D1C71A" w:rsidR="002E6047" w:rsidRPr="00046A6C" w:rsidRDefault="002E6047" w:rsidP="002E6047">
            <w:pPr>
              <w:rPr>
                <w:rFonts w:ascii="Times New Roman" w:eastAsia="Times New Roman" w:hAnsi="Times New Roman" w:cs="Times New Roman"/>
                <w:color w:val="000000" w:themeColor="text1"/>
                <w:sz w:val="24"/>
                <w:szCs w:val="24"/>
                <w:lang w:eastAsia="uk-UA"/>
              </w:rPr>
            </w:pPr>
            <w:r w:rsidRPr="00046A6C">
              <w:rPr>
                <w:rFonts w:ascii="Times New Roman" w:eastAsia="Times New Roman" w:hAnsi="Times New Roman" w:cs="Times New Roman"/>
                <w:color w:val="000000" w:themeColor="text1"/>
                <w:sz w:val="24"/>
                <w:szCs w:val="24"/>
                <w:lang w:eastAsia="uk-UA"/>
              </w:rPr>
              <w:t>Підприємництво</w:t>
            </w:r>
          </w:p>
        </w:tc>
        <w:tc>
          <w:tcPr>
            <w:tcW w:w="957" w:type="dxa"/>
          </w:tcPr>
          <w:p w14:paraId="194CF8D5" w14:textId="7F9F9165"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12</w:t>
            </w:r>
          </w:p>
        </w:tc>
      </w:tr>
      <w:tr w:rsidR="002E6047" w:rsidRPr="00B00F63" w14:paraId="6FA7D808" w14:textId="77777777" w:rsidTr="00046A6C">
        <w:tc>
          <w:tcPr>
            <w:tcW w:w="8897" w:type="dxa"/>
          </w:tcPr>
          <w:p w14:paraId="799A8B66" w14:textId="225F2055" w:rsidR="002E6047" w:rsidRPr="00046A6C" w:rsidRDefault="002E6047" w:rsidP="002E6047">
            <w:pPr>
              <w:rPr>
                <w:rFonts w:ascii="Times New Roman" w:eastAsia="Times New Roman" w:hAnsi="Times New Roman" w:cs="Times New Roman"/>
                <w:color w:val="000000" w:themeColor="text1"/>
                <w:sz w:val="24"/>
                <w:szCs w:val="24"/>
                <w:lang w:eastAsia="uk-UA"/>
              </w:rPr>
            </w:pPr>
            <w:r w:rsidRPr="00046A6C">
              <w:rPr>
                <w:rFonts w:ascii="Times New Roman" w:eastAsia="Times New Roman" w:hAnsi="Times New Roman" w:cs="Times New Roman"/>
                <w:color w:val="000000" w:themeColor="text1"/>
                <w:sz w:val="24"/>
                <w:szCs w:val="24"/>
                <w:lang w:eastAsia="uk-UA"/>
              </w:rPr>
              <w:t>Охорона здоров’я</w:t>
            </w:r>
          </w:p>
        </w:tc>
        <w:tc>
          <w:tcPr>
            <w:tcW w:w="957" w:type="dxa"/>
          </w:tcPr>
          <w:p w14:paraId="38E2CB8E" w14:textId="5056B221"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15</w:t>
            </w:r>
          </w:p>
        </w:tc>
      </w:tr>
      <w:tr w:rsidR="002E6047" w:rsidRPr="00B00F63" w14:paraId="0DB1F673" w14:textId="77777777" w:rsidTr="00046A6C">
        <w:tc>
          <w:tcPr>
            <w:tcW w:w="8897" w:type="dxa"/>
          </w:tcPr>
          <w:p w14:paraId="06F766C9" w14:textId="77777777" w:rsidR="002E6047" w:rsidRPr="00046A6C" w:rsidRDefault="002E6047" w:rsidP="002E6047">
            <w:pPr>
              <w:rPr>
                <w:rFonts w:ascii="Times New Roman" w:eastAsia="Times New Roman" w:hAnsi="Times New Roman" w:cs="Times New Roman"/>
                <w:color w:val="000000" w:themeColor="text1"/>
                <w:sz w:val="24"/>
                <w:szCs w:val="24"/>
                <w:lang w:eastAsia="uk-UA"/>
              </w:rPr>
            </w:pPr>
            <w:r w:rsidRPr="00046A6C">
              <w:rPr>
                <w:rFonts w:ascii="Times New Roman" w:eastAsia="Times New Roman" w:hAnsi="Times New Roman" w:cs="Times New Roman"/>
                <w:color w:val="000000" w:themeColor="text1"/>
                <w:sz w:val="24"/>
                <w:szCs w:val="24"/>
                <w:lang w:eastAsia="uk-UA"/>
              </w:rPr>
              <w:t>Освіта</w:t>
            </w:r>
          </w:p>
        </w:tc>
        <w:tc>
          <w:tcPr>
            <w:tcW w:w="957" w:type="dxa"/>
          </w:tcPr>
          <w:p w14:paraId="5C2EE271" w14:textId="7BA250C2"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18</w:t>
            </w:r>
          </w:p>
        </w:tc>
      </w:tr>
      <w:tr w:rsidR="002E6047" w:rsidRPr="00B00F63" w14:paraId="22A28F21" w14:textId="77777777" w:rsidTr="00046A6C">
        <w:tc>
          <w:tcPr>
            <w:tcW w:w="8897" w:type="dxa"/>
          </w:tcPr>
          <w:p w14:paraId="7F4854BE" w14:textId="02D50937" w:rsidR="002E6047" w:rsidRPr="00046A6C" w:rsidRDefault="002E6047" w:rsidP="002E6047">
            <w:pPr>
              <w:rPr>
                <w:rFonts w:ascii="Times New Roman" w:eastAsia="Times New Roman" w:hAnsi="Times New Roman" w:cs="Times New Roman"/>
                <w:color w:val="000000" w:themeColor="text1"/>
                <w:sz w:val="24"/>
                <w:szCs w:val="24"/>
                <w:lang w:eastAsia="uk-UA"/>
              </w:rPr>
            </w:pPr>
            <w:r w:rsidRPr="00046A6C">
              <w:rPr>
                <w:rFonts w:ascii="Times New Roman" w:eastAsia="Times New Roman" w:hAnsi="Times New Roman" w:cs="Times New Roman"/>
                <w:color w:val="000000" w:themeColor="text1"/>
                <w:sz w:val="24"/>
                <w:szCs w:val="24"/>
                <w:lang w:eastAsia="uk-UA"/>
              </w:rPr>
              <w:t>Соціальна підтримка та допомога</w:t>
            </w:r>
          </w:p>
        </w:tc>
        <w:tc>
          <w:tcPr>
            <w:tcW w:w="957" w:type="dxa"/>
          </w:tcPr>
          <w:p w14:paraId="14E7FB5B" w14:textId="4D9F75EC" w:rsidR="002E6047"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21</w:t>
            </w:r>
          </w:p>
        </w:tc>
      </w:tr>
      <w:tr w:rsidR="00054C1E" w:rsidRPr="00B00F63" w14:paraId="7309FA64" w14:textId="77777777" w:rsidTr="00046A6C">
        <w:tc>
          <w:tcPr>
            <w:tcW w:w="8897" w:type="dxa"/>
          </w:tcPr>
          <w:p w14:paraId="5F72D4A5" w14:textId="5F401B67" w:rsidR="00054C1E" w:rsidRPr="000412BE" w:rsidRDefault="00054C1E" w:rsidP="002E6047">
            <w:pP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Ветеранська політика</w:t>
            </w:r>
          </w:p>
        </w:tc>
        <w:tc>
          <w:tcPr>
            <w:tcW w:w="957" w:type="dxa"/>
          </w:tcPr>
          <w:p w14:paraId="5354B0A8" w14:textId="1C7E38E5" w:rsidR="00054C1E" w:rsidRPr="00713435" w:rsidRDefault="0007561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25</w:t>
            </w:r>
          </w:p>
        </w:tc>
      </w:tr>
      <w:tr w:rsidR="002E6047" w:rsidRPr="00B00F63" w14:paraId="68C921C6" w14:textId="77777777" w:rsidTr="00046A6C">
        <w:tc>
          <w:tcPr>
            <w:tcW w:w="8897" w:type="dxa"/>
          </w:tcPr>
          <w:p w14:paraId="75717C71" w14:textId="723C8B71" w:rsidR="002E6047" w:rsidRPr="000412BE" w:rsidRDefault="002E6047" w:rsidP="002E6047">
            <w:pPr>
              <w:rPr>
                <w:rFonts w:ascii="Times New Roman" w:eastAsia="Times New Roman" w:hAnsi="Times New Roman" w:cs="Times New Roman"/>
                <w:color w:val="000000" w:themeColor="text1"/>
                <w:sz w:val="24"/>
                <w:szCs w:val="24"/>
                <w:lang w:eastAsia="uk-UA"/>
              </w:rPr>
            </w:pPr>
            <w:r w:rsidRPr="00963E12">
              <w:rPr>
                <w:rFonts w:ascii="Times New Roman" w:eastAsia="Times New Roman" w:hAnsi="Times New Roman" w:cs="Times New Roman"/>
                <w:color w:val="000000" w:themeColor="text1"/>
                <w:sz w:val="24"/>
                <w:szCs w:val="24"/>
                <w:lang w:eastAsia="uk-UA"/>
              </w:rPr>
              <w:t>Охорона дитинства</w:t>
            </w:r>
          </w:p>
        </w:tc>
        <w:tc>
          <w:tcPr>
            <w:tcW w:w="957" w:type="dxa"/>
          </w:tcPr>
          <w:p w14:paraId="1DBFF93C" w14:textId="0E4457B7"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27</w:t>
            </w:r>
          </w:p>
        </w:tc>
      </w:tr>
      <w:tr w:rsidR="002E6047" w:rsidRPr="00B00F63" w14:paraId="290658B9" w14:textId="77777777" w:rsidTr="00046A6C">
        <w:tc>
          <w:tcPr>
            <w:tcW w:w="8897" w:type="dxa"/>
          </w:tcPr>
          <w:p w14:paraId="3AF18F86" w14:textId="20916101"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Культура</w:t>
            </w:r>
          </w:p>
        </w:tc>
        <w:tc>
          <w:tcPr>
            <w:tcW w:w="957" w:type="dxa"/>
          </w:tcPr>
          <w:p w14:paraId="601BE3FD" w14:textId="7E421AAC"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29</w:t>
            </w:r>
          </w:p>
        </w:tc>
      </w:tr>
      <w:tr w:rsidR="002E6047" w:rsidRPr="00B00F63" w14:paraId="5BAF42C8" w14:textId="77777777" w:rsidTr="00046A6C">
        <w:tc>
          <w:tcPr>
            <w:tcW w:w="8897" w:type="dxa"/>
          </w:tcPr>
          <w:p w14:paraId="628493FA" w14:textId="5B4D02C9"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Молодіжна та сімейна політика</w:t>
            </w:r>
          </w:p>
        </w:tc>
        <w:tc>
          <w:tcPr>
            <w:tcW w:w="957" w:type="dxa"/>
          </w:tcPr>
          <w:p w14:paraId="132DB617" w14:textId="0EAE0A34"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32</w:t>
            </w:r>
          </w:p>
        </w:tc>
      </w:tr>
      <w:tr w:rsidR="002E6047" w:rsidRPr="00B00F63" w14:paraId="5D8AF2E2" w14:textId="77777777" w:rsidTr="00046A6C">
        <w:tc>
          <w:tcPr>
            <w:tcW w:w="8897" w:type="dxa"/>
          </w:tcPr>
          <w:p w14:paraId="019D97EB" w14:textId="5DDAC315" w:rsidR="002E6047" w:rsidRPr="00046A6C" w:rsidRDefault="002E6047" w:rsidP="002E6047">
            <w:pPr>
              <w:rPr>
                <w:rFonts w:ascii="Times New Roman" w:eastAsia="Times New Roman" w:hAnsi="Times New Roman" w:cs="Times New Roman"/>
                <w:color w:val="FF0000"/>
                <w:sz w:val="24"/>
                <w:szCs w:val="24"/>
                <w:lang w:eastAsia="uk-UA"/>
              </w:rPr>
            </w:pPr>
            <w:r w:rsidRPr="000412BE">
              <w:rPr>
                <w:rFonts w:ascii="Times New Roman" w:eastAsia="Times New Roman" w:hAnsi="Times New Roman" w:cs="Times New Roman"/>
                <w:color w:val="000000" w:themeColor="text1"/>
                <w:sz w:val="24"/>
                <w:szCs w:val="24"/>
                <w:lang w:eastAsia="uk-UA"/>
              </w:rPr>
              <w:t>Фізична культура і спорт</w:t>
            </w:r>
          </w:p>
        </w:tc>
        <w:tc>
          <w:tcPr>
            <w:tcW w:w="957" w:type="dxa"/>
          </w:tcPr>
          <w:p w14:paraId="15D9BF42" w14:textId="79BB001D"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34</w:t>
            </w:r>
          </w:p>
        </w:tc>
      </w:tr>
      <w:tr w:rsidR="002E6047" w:rsidRPr="00B00F63" w14:paraId="15D0DECE" w14:textId="77777777" w:rsidTr="00046A6C">
        <w:tc>
          <w:tcPr>
            <w:tcW w:w="8897" w:type="dxa"/>
          </w:tcPr>
          <w:p w14:paraId="0721A4DD" w14:textId="77777777"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Житлове господарство</w:t>
            </w:r>
          </w:p>
        </w:tc>
        <w:tc>
          <w:tcPr>
            <w:tcW w:w="957" w:type="dxa"/>
          </w:tcPr>
          <w:p w14:paraId="30BE7665" w14:textId="26677BB0"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35</w:t>
            </w:r>
          </w:p>
        </w:tc>
      </w:tr>
      <w:tr w:rsidR="002E6047" w:rsidRPr="00B00F63" w14:paraId="28119BD1" w14:textId="77777777" w:rsidTr="00046A6C">
        <w:tc>
          <w:tcPr>
            <w:tcW w:w="8897" w:type="dxa"/>
          </w:tcPr>
          <w:p w14:paraId="09003DB6" w14:textId="77777777"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Стала мобільність</w:t>
            </w:r>
          </w:p>
        </w:tc>
        <w:tc>
          <w:tcPr>
            <w:tcW w:w="957" w:type="dxa"/>
          </w:tcPr>
          <w:p w14:paraId="694C1D6C" w14:textId="19C7304F"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37</w:t>
            </w:r>
          </w:p>
        </w:tc>
      </w:tr>
      <w:tr w:rsidR="002E6047" w:rsidRPr="00B00F63" w14:paraId="41EAD5F8" w14:textId="77777777" w:rsidTr="00046A6C">
        <w:tc>
          <w:tcPr>
            <w:tcW w:w="8897" w:type="dxa"/>
          </w:tcPr>
          <w:p w14:paraId="3CBE1E6F" w14:textId="1DD0AD4F" w:rsidR="002E6047" w:rsidRPr="000412BE" w:rsidRDefault="002E6047" w:rsidP="002E6047">
            <w:pPr>
              <w:rPr>
                <w:rFonts w:ascii="Times New Roman" w:eastAsia="Times New Roman" w:hAnsi="Times New Roman" w:cs="Times New Roman"/>
                <w:color w:val="000000" w:themeColor="text1"/>
                <w:sz w:val="24"/>
                <w:szCs w:val="24"/>
                <w:lang w:eastAsia="uk-UA"/>
              </w:rPr>
            </w:pPr>
            <w:r w:rsidRPr="000412BE">
              <w:rPr>
                <w:rFonts w:ascii="Times New Roman" w:eastAsia="Times New Roman" w:hAnsi="Times New Roman" w:cs="Times New Roman"/>
                <w:color w:val="000000" w:themeColor="text1"/>
                <w:sz w:val="24"/>
                <w:szCs w:val="24"/>
                <w:lang w:eastAsia="uk-UA"/>
              </w:rPr>
              <w:t>Міжнародн</w:t>
            </w:r>
            <w:r w:rsidR="008C18EA">
              <w:rPr>
                <w:rFonts w:ascii="Times New Roman" w:eastAsia="Times New Roman" w:hAnsi="Times New Roman" w:cs="Times New Roman"/>
                <w:color w:val="000000" w:themeColor="text1"/>
                <w:sz w:val="24"/>
                <w:szCs w:val="24"/>
                <w:lang w:eastAsia="uk-UA"/>
              </w:rPr>
              <w:t>е співробітництво</w:t>
            </w:r>
          </w:p>
        </w:tc>
        <w:tc>
          <w:tcPr>
            <w:tcW w:w="957" w:type="dxa"/>
          </w:tcPr>
          <w:p w14:paraId="64A2502E" w14:textId="34511662"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40</w:t>
            </w:r>
          </w:p>
        </w:tc>
      </w:tr>
      <w:tr w:rsidR="002E6047" w:rsidRPr="00B00F63" w14:paraId="42564F1C" w14:textId="77777777" w:rsidTr="00046A6C">
        <w:tc>
          <w:tcPr>
            <w:tcW w:w="8897" w:type="dxa"/>
          </w:tcPr>
          <w:p w14:paraId="10D101A4" w14:textId="5F2BC23F" w:rsidR="002E6047" w:rsidRPr="002E6047" w:rsidRDefault="002E6047" w:rsidP="002E6047">
            <w:pPr>
              <w:rPr>
                <w:rFonts w:ascii="Times New Roman" w:eastAsia="Times New Roman" w:hAnsi="Times New Roman" w:cs="Times New Roman"/>
                <w:color w:val="000000" w:themeColor="text1"/>
                <w:sz w:val="24"/>
                <w:szCs w:val="24"/>
                <w:lang w:eastAsia="uk-UA"/>
              </w:rPr>
            </w:pPr>
            <w:r w:rsidRPr="002E6047">
              <w:rPr>
                <w:rFonts w:ascii="Times New Roman" w:eastAsia="Times New Roman" w:hAnsi="Times New Roman" w:cs="Times New Roman"/>
                <w:color w:val="000000" w:themeColor="text1"/>
                <w:sz w:val="24"/>
                <w:szCs w:val="24"/>
                <w:lang w:eastAsia="uk-UA"/>
              </w:rPr>
              <w:t>Додаток 1 до Програми. Перелік міських цільових програм, що передбачається фінансувати у 2026 році</w:t>
            </w:r>
          </w:p>
        </w:tc>
        <w:tc>
          <w:tcPr>
            <w:tcW w:w="957" w:type="dxa"/>
          </w:tcPr>
          <w:p w14:paraId="3D38AD1F" w14:textId="617478BA" w:rsidR="002E6047" w:rsidRPr="00713435" w:rsidRDefault="0010199A"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41</w:t>
            </w:r>
          </w:p>
        </w:tc>
      </w:tr>
      <w:tr w:rsidR="002E6047" w:rsidRPr="00B00F63" w14:paraId="2C4888CC" w14:textId="77777777" w:rsidTr="00046A6C">
        <w:tc>
          <w:tcPr>
            <w:tcW w:w="8897" w:type="dxa"/>
          </w:tcPr>
          <w:p w14:paraId="72265820" w14:textId="0FEAE139" w:rsidR="002E6047" w:rsidRPr="002E6047" w:rsidRDefault="002E6047" w:rsidP="002E6047">
            <w:pPr>
              <w:rPr>
                <w:rFonts w:ascii="Times New Roman" w:eastAsia="Times New Roman" w:hAnsi="Times New Roman" w:cs="Times New Roman"/>
                <w:color w:val="000000" w:themeColor="text1"/>
                <w:sz w:val="24"/>
                <w:szCs w:val="24"/>
                <w:lang w:eastAsia="uk-UA"/>
              </w:rPr>
            </w:pPr>
            <w:r w:rsidRPr="002E6047">
              <w:rPr>
                <w:rFonts w:ascii="Times New Roman" w:eastAsia="Times New Roman" w:hAnsi="Times New Roman" w:cs="Times New Roman"/>
                <w:color w:val="000000" w:themeColor="text1"/>
                <w:sz w:val="24"/>
                <w:szCs w:val="24"/>
                <w:lang w:eastAsia="uk-UA"/>
              </w:rPr>
              <w:t>Додаток 2 до Програми. Заходи щодо забезпечення виконання завдань Програми соціально-економічного і культурного розвитку Житомирської міської територіальної громади на 2026 рік</w:t>
            </w:r>
          </w:p>
        </w:tc>
        <w:tc>
          <w:tcPr>
            <w:tcW w:w="957" w:type="dxa"/>
          </w:tcPr>
          <w:p w14:paraId="440FC6C0" w14:textId="1AAF3B66" w:rsidR="002E6047" w:rsidRPr="00713435" w:rsidRDefault="00713435" w:rsidP="002E6047">
            <w:pPr>
              <w:jc w:val="center"/>
              <w:rPr>
                <w:rFonts w:ascii="Times New Roman" w:eastAsia="Times New Roman" w:hAnsi="Times New Roman" w:cs="Times New Roman"/>
                <w:color w:val="000000" w:themeColor="text1"/>
                <w:sz w:val="24"/>
                <w:szCs w:val="24"/>
                <w:lang w:eastAsia="uk-UA"/>
              </w:rPr>
            </w:pPr>
            <w:r w:rsidRPr="00713435">
              <w:rPr>
                <w:rFonts w:ascii="Times New Roman" w:eastAsia="Times New Roman" w:hAnsi="Times New Roman" w:cs="Times New Roman"/>
                <w:color w:val="000000" w:themeColor="text1"/>
                <w:sz w:val="24"/>
                <w:szCs w:val="24"/>
                <w:lang w:eastAsia="uk-UA"/>
              </w:rPr>
              <w:t>45</w:t>
            </w:r>
          </w:p>
        </w:tc>
      </w:tr>
      <w:tr w:rsidR="002E6047" w:rsidRPr="00B00F63" w14:paraId="4EC81156" w14:textId="77777777" w:rsidTr="00046A6C">
        <w:tc>
          <w:tcPr>
            <w:tcW w:w="8897" w:type="dxa"/>
          </w:tcPr>
          <w:p w14:paraId="75B4B3CD" w14:textId="25EB7630" w:rsidR="002E6047" w:rsidRPr="002E6047" w:rsidRDefault="002E6047" w:rsidP="002E6047">
            <w:pPr>
              <w:rPr>
                <w:rFonts w:ascii="Times New Roman" w:eastAsia="Times New Roman" w:hAnsi="Times New Roman" w:cs="Times New Roman"/>
                <w:color w:val="000000" w:themeColor="text1"/>
                <w:sz w:val="24"/>
                <w:szCs w:val="24"/>
                <w:lang w:eastAsia="uk-UA"/>
              </w:rPr>
            </w:pPr>
            <w:r w:rsidRPr="002E6047">
              <w:rPr>
                <w:rFonts w:ascii="Times New Roman" w:eastAsia="Times New Roman" w:hAnsi="Times New Roman" w:cs="Times New Roman"/>
                <w:color w:val="000000" w:themeColor="text1"/>
                <w:sz w:val="24"/>
                <w:szCs w:val="24"/>
                <w:lang w:eastAsia="uk-UA"/>
              </w:rPr>
              <w:t>Додаток 3 до Програми</w:t>
            </w:r>
            <w:r w:rsidR="000872AF">
              <w:rPr>
                <w:rFonts w:ascii="Times New Roman" w:eastAsia="Times New Roman" w:hAnsi="Times New Roman" w:cs="Times New Roman"/>
                <w:color w:val="000000" w:themeColor="text1"/>
                <w:sz w:val="24"/>
                <w:szCs w:val="24"/>
                <w:lang w:eastAsia="uk-UA"/>
              </w:rPr>
              <w:t xml:space="preserve">. </w:t>
            </w:r>
            <w:r w:rsidRPr="002E6047">
              <w:rPr>
                <w:rFonts w:ascii="Times New Roman" w:eastAsia="Times New Roman" w:hAnsi="Times New Roman" w:cs="Times New Roman"/>
                <w:color w:val="000000" w:themeColor="text1"/>
                <w:sz w:val="24"/>
                <w:szCs w:val="24"/>
                <w:lang w:eastAsia="uk-UA"/>
              </w:rPr>
              <w:t xml:space="preserve">Перелік інвестиційних </w:t>
            </w:r>
            <w:proofErr w:type="spellStart"/>
            <w:r w:rsidRPr="002E6047">
              <w:rPr>
                <w:rFonts w:ascii="Times New Roman" w:eastAsia="Times New Roman" w:hAnsi="Times New Roman" w:cs="Times New Roman"/>
                <w:color w:val="000000" w:themeColor="text1"/>
                <w:sz w:val="24"/>
                <w:szCs w:val="24"/>
                <w:lang w:eastAsia="uk-UA"/>
              </w:rPr>
              <w:t>проєктів</w:t>
            </w:r>
            <w:proofErr w:type="spellEnd"/>
            <w:r w:rsidRPr="002E6047">
              <w:rPr>
                <w:rFonts w:ascii="Times New Roman" w:eastAsia="Times New Roman" w:hAnsi="Times New Roman" w:cs="Times New Roman"/>
                <w:color w:val="000000" w:themeColor="text1"/>
                <w:sz w:val="24"/>
                <w:szCs w:val="24"/>
                <w:lang w:eastAsia="uk-UA"/>
              </w:rPr>
              <w:t>, що планується реалізувати у 2026 році</w:t>
            </w:r>
          </w:p>
          <w:p w14:paraId="1CCDDFF5" w14:textId="77777777" w:rsidR="002E6047" w:rsidRPr="002E6047" w:rsidRDefault="002E6047" w:rsidP="002E6047">
            <w:pPr>
              <w:rPr>
                <w:rFonts w:ascii="Times New Roman" w:eastAsia="Times New Roman" w:hAnsi="Times New Roman" w:cs="Times New Roman"/>
                <w:color w:val="000000" w:themeColor="text1"/>
                <w:sz w:val="24"/>
                <w:szCs w:val="24"/>
                <w:lang w:eastAsia="uk-UA"/>
              </w:rPr>
            </w:pPr>
          </w:p>
        </w:tc>
        <w:tc>
          <w:tcPr>
            <w:tcW w:w="957" w:type="dxa"/>
          </w:tcPr>
          <w:p w14:paraId="21157221" w14:textId="5D38C1CA" w:rsidR="002E6047" w:rsidRPr="00713435" w:rsidRDefault="00E2378F" w:rsidP="002E6047">
            <w:pPr>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74</w:t>
            </w:r>
          </w:p>
        </w:tc>
      </w:tr>
    </w:tbl>
    <w:p w14:paraId="7430E140"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783E5CCC"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08DFB05D"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522E7E0A"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6E98F987"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70CFDEBC"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3DF275B3"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4C655DBB"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408A2C83"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4BFEFECE"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65115028"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13712ABC" w14:textId="5521CCF4"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0CC08B5A" w14:textId="77777777" w:rsidR="000872AF" w:rsidRDefault="000872AF"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6A22EC50" w14:textId="58D0BC09"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5ACA9297"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2F5E4196" w14:textId="77777777" w:rsidR="002E6047" w:rsidRDefault="002E6047" w:rsidP="00D81BE6">
      <w:pPr>
        <w:tabs>
          <w:tab w:val="left" w:pos="284"/>
        </w:tabs>
        <w:spacing w:after="0" w:line="240" w:lineRule="auto"/>
        <w:jc w:val="center"/>
        <w:rPr>
          <w:rFonts w:ascii="Times New Roman" w:eastAsia="Times New Roman" w:hAnsi="Times New Roman" w:cs="Times New Roman"/>
          <w:b/>
          <w:color w:val="FF0000"/>
          <w:sz w:val="28"/>
          <w:szCs w:val="28"/>
          <w:lang w:val="uk-UA" w:eastAsia="uk-UA"/>
        </w:rPr>
      </w:pPr>
    </w:p>
    <w:p w14:paraId="2A5AF512" w14:textId="0011916F" w:rsidR="00D81BE6" w:rsidRPr="00ED6B94"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8"/>
          <w:szCs w:val="28"/>
          <w:lang w:val="uk-UA" w:eastAsia="uk-UA"/>
        </w:rPr>
      </w:pPr>
      <w:r w:rsidRPr="00ED6B94">
        <w:rPr>
          <w:rFonts w:ascii="Times New Roman" w:eastAsia="Times New Roman" w:hAnsi="Times New Roman" w:cs="Times New Roman"/>
          <w:b/>
          <w:color w:val="000000" w:themeColor="text1"/>
          <w:sz w:val="28"/>
          <w:szCs w:val="28"/>
          <w:lang w:val="uk-UA" w:eastAsia="uk-UA"/>
        </w:rPr>
        <w:lastRenderedPageBreak/>
        <w:t>Паспорт Програми соціально-економічного і культурного розвитку Житомирської міської територіальної громади на 202</w:t>
      </w:r>
      <w:r w:rsidR="002E6047" w:rsidRPr="00ED6B94">
        <w:rPr>
          <w:rFonts w:ascii="Times New Roman" w:eastAsia="Times New Roman" w:hAnsi="Times New Roman" w:cs="Times New Roman"/>
          <w:b/>
          <w:color w:val="000000" w:themeColor="text1"/>
          <w:sz w:val="28"/>
          <w:szCs w:val="28"/>
          <w:lang w:val="uk-UA" w:eastAsia="uk-UA"/>
        </w:rPr>
        <w:t>6</w:t>
      </w:r>
      <w:r w:rsidRPr="00ED6B94">
        <w:rPr>
          <w:rFonts w:ascii="Times New Roman" w:eastAsia="Times New Roman" w:hAnsi="Times New Roman" w:cs="Times New Roman"/>
          <w:b/>
          <w:color w:val="000000" w:themeColor="text1"/>
          <w:sz w:val="28"/>
          <w:szCs w:val="28"/>
          <w:lang w:val="uk-UA" w:eastAsia="uk-UA"/>
        </w:rPr>
        <w:t xml:space="preserve"> рік</w:t>
      </w:r>
    </w:p>
    <w:p w14:paraId="7E7873F9" w14:textId="77777777" w:rsidR="00D81BE6" w:rsidRPr="00ED6B94"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p w14:paraId="6E061FC0" w14:textId="77777777" w:rsidR="00D81BE6" w:rsidRPr="00ED6B94"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tbl>
      <w:tblPr>
        <w:tblStyle w:val="1"/>
        <w:tblW w:w="0" w:type="auto"/>
        <w:tblLook w:val="04A0" w:firstRow="1" w:lastRow="0" w:firstColumn="1" w:lastColumn="0" w:noHBand="0" w:noVBand="1"/>
      </w:tblPr>
      <w:tblGrid>
        <w:gridCol w:w="3227"/>
        <w:gridCol w:w="6202"/>
      </w:tblGrid>
      <w:tr w:rsidR="00ED6B94" w:rsidRPr="00ED6B94" w14:paraId="7D8DD9A2" w14:textId="77777777" w:rsidTr="00C01FF2">
        <w:tc>
          <w:tcPr>
            <w:tcW w:w="3227" w:type="dxa"/>
          </w:tcPr>
          <w:p w14:paraId="7BFCF22C"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Назва Програми</w:t>
            </w:r>
          </w:p>
        </w:tc>
        <w:tc>
          <w:tcPr>
            <w:tcW w:w="6202" w:type="dxa"/>
          </w:tcPr>
          <w:p w14:paraId="31E371B4" w14:textId="10B292EF"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Програма соціально-економічного і культурного розвитку Житомирської міської територіальної громади на 202</w:t>
            </w:r>
            <w:r w:rsidR="00B870A2" w:rsidRPr="00ED6B94">
              <w:rPr>
                <w:rFonts w:ascii="Times New Roman" w:eastAsia="Times New Roman" w:hAnsi="Times New Roman" w:cs="Times New Roman"/>
                <w:i/>
                <w:color w:val="000000" w:themeColor="text1"/>
                <w:sz w:val="24"/>
                <w:szCs w:val="24"/>
                <w:lang w:eastAsia="uk-UA"/>
              </w:rPr>
              <w:t>6</w:t>
            </w:r>
            <w:r w:rsidRPr="00ED6B94">
              <w:rPr>
                <w:rFonts w:ascii="Times New Roman" w:eastAsia="Times New Roman" w:hAnsi="Times New Roman" w:cs="Times New Roman"/>
                <w:i/>
                <w:color w:val="000000" w:themeColor="text1"/>
                <w:sz w:val="24"/>
                <w:szCs w:val="24"/>
                <w:lang w:eastAsia="uk-UA"/>
              </w:rPr>
              <w:t xml:space="preserve"> рік</w:t>
            </w:r>
          </w:p>
        </w:tc>
      </w:tr>
      <w:tr w:rsidR="00ED6B94" w:rsidRPr="00ED6B94" w14:paraId="138BE2A7" w14:textId="77777777" w:rsidTr="00C01FF2">
        <w:tc>
          <w:tcPr>
            <w:tcW w:w="3227" w:type="dxa"/>
          </w:tcPr>
          <w:p w14:paraId="45E3147C"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Підстави для розробки Програми</w:t>
            </w:r>
          </w:p>
        </w:tc>
        <w:tc>
          <w:tcPr>
            <w:tcW w:w="6202" w:type="dxa"/>
          </w:tcPr>
          <w:p w14:paraId="3395C3F8"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Закони України «Про місцеве самоврядування в Україні», «Про державне прогнозування та розроблення програм економічного і соціального розвитку України»</w:t>
            </w:r>
          </w:p>
        </w:tc>
      </w:tr>
      <w:tr w:rsidR="00ED6B94" w:rsidRPr="00ED6B94" w14:paraId="75A47F26" w14:textId="77777777" w:rsidTr="00C01FF2">
        <w:tc>
          <w:tcPr>
            <w:tcW w:w="3227" w:type="dxa"/>
          </w:tcPr>
          <w:p w14:paraId="7882E72C"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Дата, номер і назва розпорядчого документа про розроблення Програми</w:t>
            </w:r>
          </w:p>
        </w:tc>
        <w:tc>
          <w:tcPr>
            <w:tcW w:w="6202" w:type="dxa"/>
          </w:tcPr>
          <w:p w14:paraId="50EB8044" w14:textId="19FDE003"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 xml:space="preserve">Доручення заступника міського голови від </w:t>
            </w:r>
            <w:r w:rsidR="00B870A2" w:rsidRPr="00ED6B94">
              <w:rPr>
                <w:rFonts w:ascii="Times New Roman" w:eastAsia="Times New Roman" w:hAnsi="Times New Roman" w:cs="Times New Roman"/>
                <w:i/>
                <w:color w:val="000000" w:themeColor="text1"/>
                <w:sz w:val="24"/>
                <w:szCs w:val="24"/>
                <w:lang w:eastAsia="uk-UA"/>
              </w:rPr>
              <w:t>02</w:t>
            </w:r>
            <w:r w:rsidRPr="00ED6B94">
              <w:rPr>
                <w:rFonts w:ascii="Times New Roman" w:eastAsia="Times New Roman" w:hAnsi="Times New Roman" w:cs="Times New Roman"/>
                <w:i/>
                <w:color w:val="000000" w:themeColor="text1"/>
                <w:sz w:val="24"/>
                <w:szCs w:val="24"/>
                <w:lang w:eastAsia="uk-UA"/>
              </w:rPr>
              <w:t>.</w:t>
            </w:r>
            <w:r w:rsidR="00B870A2" w:rsidRPr="00ED6B94">
              <w:rPr>
                <w:rFonts w:ascii="Times New Roman" w:eastAsia="Times New Roman" w:hAnsi="Times New Roman" w:cs="Times New Roman"/>
                <w:i/>
                <w:color w:val="000000" w:themeColor="text1"/>
                <w:sz w:val="24"/>
                <w:szCs w:val="24"/>
                <w:lang w:eastAsia="uk-UA"/>
              </w:rPr>
              <w:t>10</w:t>
            </w:r>
            <w:r w:rsidRPr="00ED6B94">
              <w:rPr>
                <w:rFonts w:ascii="Times New Roman" w:eastAsia="Times New Roman" w:hAnsi="Times New Roman" w:cs="Times New Roman"/>
                <w:i/>
                <w:color w:val="000000" w:themeColor="text1"/>
                <w:sz w:val="24"/>
                <w:szCs w:val="24"/>
                <w:lang w:eastAsia="uk-UA"/>
              </w:rPr>
              <w:t>.202</w:t>
            </w:r>
            <w:r w:rsidR="00B870A2" w:rsidRPr="00ED6B94">
              <w:rPr>
                <w:rFonts w:ascii="Times New Roman" w:eastAsia="Times New Roman" w:hAnsi="Times New Roman" w:cs="Times New Roman"/>
                <w:i/>
                <w:color w:val="000000" w:themeColor="text1"/>
                <w:sz w:val="24"/>
                <w:szCs w:val="24"/>
                <w:lang w:eastAsia="uk-UA"/>
              </w:rPr>
              <w:t>5</w:t>
            </w:r>
            <w:r w:rsidRPr="00ED6B94">
              <w:rPr>
                <w:rFonts w:ascii="Times New Roman" w:eastAsia="Times New Roman" w:hAnsi="Times New Roman" w:cs="Times New Roman"/>
                <w:i/>
                <w:color w:val="000000" w:themeColor="text1"/>
                <w:sz w:val="24"/>
                <w:szCs w:val="24"/>
                <w:lang w:eastAsia="uk-UA"/>
              </w:rPr>
              <w:t xml:space="preserve"> </w:t>
            </w:r>
            <w:r w:rsidR="004E318F" w:rsidRPr="00ED6B94">
              <w:rPr>
                <w:rFonts w:ascii="Times New Roman" w:eastAsia="Times New Roman" w:hAnsi="Times New Roman" w:cs="Times New Roman"/>
                <w:i/>
                <w:color w:val="000000" w:themeColor="text1"/>
                <w:sz w:val="24"/>
                <w:szCs w:val="24"/>
                <w:lang w:eastAsia="uk-UA"/>
              </w:rPr>
              <w:t xml:space="preserve">          </w:t>
            </w:r>
            <w:r w:rsidRPr="00ED6B94">
              <w:rPr>
                <w:rFonts w:ascii="Times New Roman" w:eastAsia="Times New Roman" w:hAnsi="Times New Roman" w:cs="Times New Roman"/>
                <w:i/>
                <w:color w:val="000000" w:themeColor="text1"/>
                <w:sz w:val="24"/>
                <w:szCs w:val="24"/>
                <w:lang w:eastAsia="uk-UA"/>
              </w:rPr>
              <w:t xml:space="preserve">№ </w:t>
            </w:r>
            <w:r w:rsidR="00B870A2" w:rsidRPr="00ED6B94">
              <w:rPr>
                <w:rFonts w:ascii="Times New Roman" w:eastAsia="Times New Roman" w:hAnsi="Times New Roman" w:cs="Times New Roman"/>
                <w:i/>
                <w:color w:val="000000" w:themeColor="text1"/>
                <w:sz w:val="24"/>
                <w:szCs w:val="24"/>
                <w:lang w:eastAsia="uk-UA"/>
              </w:rPr>
              <w:t>41</w:t>
            </w:r>
            <w:r w:rsidRPr="00ED6B94">
              <w:rPr>
                <w:rFonts w:ascii="Times New Roman" w:eastAsia="Times New Roman" w:hAnsi="Times New Roman" w:cs="Times New Roman"/>
                <w:i/>
                <w:color w:val="000000" w:themeColor="text1"/>
                <w:sz w:val="24"/>
                <w:szCs w:val="24"/>
                <w:lang w:eastAsia="uk-UA"/>
              </w:rPr>
              <w:t xml:space="preserve">/Д «Про підготовку </w:t>
            </w:r>
            <w:proofErr w:type="spellStart"/>
            <w:r w:rsidRPr="00ED6B94">
              <w:rPr>
                <w:rFonts w:ascii="Times New Roman" w:eastAsia="Times New Roman" w:hAnsi="Times New Roman" w:cs="Times New Roman"/>
                <w:i/>
                <w:color w:val="000000" w:themeColor="text1"/>
                <w:sz w:val="24"/>
                <w:szCs w:val="24"/>
                <w:lang w:eastAsia="uk-UA"/>
              </w:rPr>
              <w:t>проєкту</w:t>
            </w:r>
            <w:proofErr w:type="spellEnd"/>
            <w:r w:rsidRPr="00ED6B94">
              <w:rPr>
                <w:rFonts w:ascii="Times New Roman" w:eastAsia="Times New Roman" w:hAnsi="Times New Roman" w:cs="Times New Roman"/>
                <w:i/>
                <w:color w:val="000000" w:themeColor="text1"/>
                <w:sz w:val="24"/>
                <w:szCs w:val="24"/>
                <w:lang w:eastAsia="uk-UA"/>
              </w:rPr>
              <w:t xml:space="preserve"> Програми соціально-економічного і культурного розвитку Житомирської міської територіальної громади на 202</w:t>
            </w:r>
            <w:r w:rsidR="00B870A2" w:rsidRPr="00ED6B94">
              <w:rPr>
                <w:rFonts w:ascii="Times New Roman" w:eastAsia="Times New Roman" w:hAnsi="Times New Roman" w:cs="Times New Roman"/>
                <w:i/>
                <w:color w:val="000000" w:themeColor="text1"/>
                <w:sz w:val="24"/>
                <w:szCs w:val="24"/>
                <w:lang w:eastAsia="uk-UA"/>
              </w:rPr>
              <w:t>6</w:t>
            </w:r>
            <w:r w:rsidRPr="00ED6B94">
              <w:rPr>
                <w:rFonts w:ascii="Times New Roman" w:eastAsia="Times New Roman" w:hAnsi="Times New Roman" w:cs="Times New Roman"/>
                <w:i/>
                <w:color w:val="000000" w:themeColor="text1"/>
                <w:sz w:val="24"/>
                <w:szCs w:val="24"/>
                <w:lang w:eastAsia="uk-UA"/>
              </w:rPr>
              <w:t xml:space="preserve"> рік»</w:t>
            </w:r>
          </w:p>
        </w:tc>
      </w:tr>
      <w:tr w:rsidR="00ED6B94" w:rsidRPr="00ED6B94" w14:paraId="6B544ADF" w14:textId="77777777" w:rsidTr="00C01FF2">
        <w:tc>
          <w:tcPr>
            <w:tcW w:w="3227" w:type="dxa"/>
          </w:tcPr>
          <w:p w14:paraId="42AEDBD3"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Розробник Програми</w:t>
            </w:r>
          </w:p>
        </w:tc>
        <w:tc>
          <w:tcPr>
            <w:tcW w:w="6202" w:type="dxa"/>
          </w:tcPr>
          <w:p w14:paraId="493413C8"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Департамент економічного розвитку міської ради</w:t>
            </w:r>
          </w:p>
          <w:p w14:paraId="6DE7A93C"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p>
        </w:tc>
      </w:tr>
      <w:tr w:rsidR="00ED6B94" w:rsidRPr="00ED6B94" w14:paraId="2F51F6FA" w14:textId="77777777" w:rsidTr="00C01FF2">
        <w:tc>
          <w:tcPr>
            <w:tcW w:w="3227" w:type="dxa"/>
          </w:tcPr>
          <w:p w14:paraId="1BC93264"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proofErr w:type="spellStart"/>
            <w:r w:rsidRPr="00ED6B94">
              <w:rPr>
                <w:rFonts w:ascii="Times New Roman" w:eastAsia="Times New Roman" w:hAnsi="Times New Roman" w:cs="Times New Roman"/>
                <w:b/>
                <w:color w:val="000000" w:themeColor="text1"/>
                <w:sz w:val="24"/>
                <w:szCs w:val="24"/>
                <w:lang w:eastAsia="uk-UA"/>
              </w:rPr>
              <w:t>Співрозробники</w:t>
            </w:r>
            <w:proofErr w:type="spellEnd"/>
            <w:r w:rsidRPr="00ED6B94">
              <w:rPr>
                <w:rFonts w:ascii="Times New Roman" w:eastAsia="Times New Roman" w:hAnsi="Times New Roman" w:cs="Times New Roman"/>
                <w:b/>
                <w:color w:val="000000" w:themeColor="text1"/>
                <w:sz w:val="24"/>
                <w:szCs w:val="24"/>
                <w:lang w:eastAsia="uk-UA"/>
              </w:rPr>
              <w:t xml:space="preserve"> Програми</w:t>
            </w:r>
          </w:p>
        </w:tc>
        <w:tc>
          <w:tcPr>
            <w:tcW w:w="6202" w:type="dxa"/>
          </w:tcPr>
          <w:p w14:paraId="109EF707"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Виконавчі органи міської ради</w:t>
            </w:r>
          </w:p>
          <w:p w14:paraId="3D779312"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p>
        </w:tc>
      </w:tr>
      <w:tr w:rsidR="00ED6B94" w:rsidRPr="00ED6B94" w14:paraId="0C2CCE4E" w14:textId="77777777" w:rsidTr="00C01FF2">
        <w:tc>
          <w:tcPr>
            <w:tcW w:w="3227" w:type="dxa"/>
          </w:tcPr>
          <w:p w14:paraId="767C9BB3"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Відповідальні виконавці Програми</w:t>
            </w:r>
          </w:p>
        </w:tc>
        <w:tc>
          <w:tcPr>
            <w:tcW w:w="6202" w:type="dxa"/>
          </w:tcPr>
          <w:p w14:paraId="256E1BCA"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Виконавчі органи, комунальні підприємства, установи міської ради</w:t>
            </w:r>
          </w:p>
        </w:tc>
      </w:tr>
      <w:tr w:rsidR="00ED6B94" w:rsidRPr="00EC265A" w14:paraId="3527F456" w14:textId="77777777" w:rsidTr="00C01FF2">
        <w:tc>
          <w:tcPr>
            <w:tcW w:w="3227" w:type="dxa"/>
          </w:tcPr>
          <w:p w14:paraId="2DF34979"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Учасники Програми</w:t>
            </w:r>
          </w:p>
        </w:tc>
        <w:tc>
          <w:tcPr>
            <w:tcW w:w="6202" w:type="dxa"/>
          </w:tcPr>
          <w:p w14:paraId="69567734"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Підприємства, установи, організації різної форми власності та фізичні особи-підприємці (за згодою)</w:t>
            </w:r>
          </w:p>
        </w:tc>
      </w:tr>
      <w:tr w:rsidR="00ED6B94" w:rsidRPr="00EC265A" w14:paraId="0C8D8DD8" w14:textId="77777777" w:rsidTr="00C01FF2">
        <w:tc>
          <w:tcPr>
            <w:tcW w:w="3227" w:type="dxa"/>
          </w:tcPr>
          <w:p w14:paraId="58D5570A"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bookmarkStart w:id="0" w:name="_Hlk118887578"/>
            <w:r w:rsidRPr="00ED6B94">
              <w:rPr>
                <w:rFonts w:ascii="Times New Roman" w:eastAsia="Times New Roman" w:hAnsi="Times New Roman" w:cs="Times New Roman"/>
                <w:b/>
                <w:color w:val="000000" w:themeColor="text1"/>
                <w:sz w:val="24"/>
                <w:szCs w:val="24"/>
                <w:lang w:eastAsia="uk-UA"/>
              </w:rPr>
              <w:t>Мета Програми</w:t>
            </w:r>
          </w:p>
        </w:tc>
        <w:tc>
          <w:tcPr>
            <w:tcW w:w="6202" w:type="dxa"/>
          </w:tcPr>
          <w:p w14:paraId="3460B5F5" w14:textId="77777777" w:rsidR="00D81BE6" w:rsidRPr="00ED6B94" w:rsidRDefault="00D81BE6" w:rsidP="003C6734">
            <w:pPr>
              <w:tabs>
                <w:tab w:val="left" w:pos="284"/>
              </w:tabs>
              <w:jc w:val="both"/>
              <w:rPr>
                <w:rFonts w:ascii="Times New Roman" w:hAnsi="Times New Roman"/>
                <w:i/>
                <w:color w:val="000000" w:themeColor="text1"/>
                <w:sz w:val="24"/>
                <w:szCs w:val="24"/>
                <w:lang w:eastAsia="uk-UA"/>
              </w:rPr>
            </w:pPr>
            <w:r w:rsidRPr="00ED6B94">
              <w:rPr>
                <w:rFonts w:ascii="Times New Roman" w:hAnsi="Times New Roman"/>
                <w:i/>
                <w:color w:val="000000" w:themeColor="text1"/>
                <w:sz w:val="24"/>
                <w:szCs w:val="24"/>
                <w:lang w:eastAsia="uk-UA"/>
              </w:rPr>
              <w:t xml:space="preserve">Забезпечення життєдіяльності громади в умовах воєнного стану. Забезпечення належних умов проживання, навчання, праці жителів Житомирської міської територіальної громади, з врахуванням потреб жінок і чоловіків різних вікових і соціальних груп через функціонування інженерно-транспортної </w:t>
            </w:r>
            <w:proofErr w:type="spellStart"/>
            <w:r w:rsidRPr="00ED6B94">
              <w:rPr>
                <w:rFonts w:ascii="Times New Roman" w:hAnsi="Times New Roman"/>
                <w:i/>
                <w:color w:val="000000" w:themeColor="text1"/>
                <w:sz w:val="24"/>
                <w:szCs w:val="24"/>
                <w:lang w:eastAsia="uk-UA"/>
              </w:rPr>
              <w:t>інфраструк</w:t>
            </w:r>
            <w:proofErr w:type="spellEnd"/>
            <w:r w:rsidRPr="00ED6B94">
              <w:rPr>
                <w:rFonts w:ascii="Times New Roman" w:hAnsi="Times New Roman"/>
                <w:i/>
                <w:color w:val="000000" w:themeColor="text1"/>
                <w:sz w:val="24"/>
                <w:szCs w:val="24"/>
                <w:lang w:eastAsia="uk-UA"/>
              </w:rPr>
              <w:t xml:space="preserve">-тури, доступність медичних, освітніх, культурних, спортивних, соціальних послуг. Формування енергоефективної громади, що розвивається на принципах сталого розвитку. Забезпечення підтримки бізнесу. Сприяння у забезпеченні потреб військових формувань, інших сил безпеки та оборони для виконання завдань за призначенням. Забезпечення всебічної соціальної підтримки та допомоги ветеранів війни, членів їх сімей, сімей загиблих (померлих) ветеранів війни, Захисників/Захисниць України. Забезпечення надання допомоги та підтримки внутрішньо переміщеним особам з урахуванням потреб різних вікових та соціальних груп. Інтеграція в місцеву спільноту вимушених внутрішніх переселенців, які покинули свої домівки внаслідок збройної агресії російської федерації проти України. Співпраця із зарубіжними муніципалітетами, міжнародними донорськими та благодійними організаціями щодо залучення їх до участі у модернізації інфраструктури громади, відбудові зруйнованих та пошкоджених об'єктів внаслідок збройної агресії </w:t>
            </w:r>
            <w:proofErr w:type="spellStart"/>
            <w:r w:rsidRPr="00ED6B94">
              <w:rPr>
                <w:rFonts w:ascii="Times New Roman" w:hAnsi="Times New Roman"/>
                <w:i/>
                <w:color w:val="000000" w:themeColor="text1"/>
                <w:sz w:val="24"/>
                <w:szCs w:val="24"/>
                <w:lang w:eastAsia="uk-UA"/>
              </w:rPr>
              <w:t>росії</w:t>
            </w:r>
            <w:proofErr w:type="spellEnd"/>
            <w:r w:rsidRPr="00ED6B94">
              <w:rPr>
                <w:rFonts w:ascii="Times New Roman" w:hAnsi="Times New Roman"/>
                <w:i/>
                <w:color w:val="000000" w:themeColor="text1"/>
                <w:sz w:val="24"/>
                <w:szCs w:val="24"/>
                <w:lang w:eastAsia="uk-UA"/>
              </w:rPr>
              <w:t xml:space="preserve"> проти України, реалізації </w:t>
            </w:r>
            <w:proofErr w:type="spellStart"/>
            <w:r w:rsidRPr="00ED6B94">
              <w:rPr>
                <w:rFonts w:ascii="Times New Roman" w:hAnsi="Times New Roman"/>
                <w:i/>
                <w:color w:val="000000" w:themeColor="text1"/>
                <w:sz w:val="24"/>
                <w:szCs w:val="24"/>
                <w:lang w:eastAsia="uk-UA"/>
              </w:rPr>
              <w:t>проєктів</w:t>
            </w:r>
            <w:proofErr w:type="spellEnd"/>
            <w:r w:rsidRPr="00ED6B94">
              <w:rPr>
                <w:rFonts w:ascii="Times New Roman" w:hAnsi="Times New Roman"/>
                <w:i/>
                <w:color w:val="000000" w:themeColor="text1"/>
                <w:sz w:val="24"/>
                <w:szCs w:val="24"/>
                <w:lang w:eastAsia="uk-UA"/>
              </w:rPr>
              <w:t xml:space="preserve"> повоєнного соціально-економічного розвитку.</w:t>
            </w:r>
          </w:p>
          <w:p w14:paraId="3CD9DA04" w14:textId="478780B0" w:rsidR="004F115B" w:rsidRPr="00ED6B94" w:rsidRDefault="004F115B" w:rsidP="003C6734">
            <w:pPr>
              <w:tabs>
                <w:tab w:val="left" w:pos="284"/>
              </w:tabs>
              <w:jc w:val="both"/>
              <w:rPr>
                <w:rFonts w:ascii="Times New Roman" w:eastAsia="Times New Roman" w:hAnsi="Times New Roman" w:cs="Times New Roman"/>
                <w:i/>
                <w:color w:val="000000" w:themeColor="text1"/>
                <w:sz w:val="24"/>
                <w:szCs w:val="24"/>
                <w:lang w:eastAsia="uk-UA"/>
              </w:rPr>
            </w:pPr>
          </w:p>
        </w:tc>
      </w:tr>
      <w:bookmarkEnd w:id="0"/>
      <w:tr w:rsidR="00ED6B94" w:rsidRPr="00ED6B94" w14:paraId="7696FE99" w14:textId="77777777" w:rsidTr="00C01FF2">
        <w:tc>
          <w:tcPr>
            <w:tcW w:w="3227" w:type="dxa"/>
          </w:tcPr>
          <w:p w14:paraId="2D874866"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lastRenderedPageBreak/>
              <w:t>Термін реалізації Програми</w:t>
            </w:r>
          </w:p>
        </w:tc>
        <w:tc>
          <w:tcPr>
            <w:tcW w:w="6202" w:type="dxa"/>
          </w:tcPr>
          <w:p w14:paraId="39F13BFC" w14:textId="44A6E7DD"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202</w:t>
            </w:r>
            <w:r w:rsidR="00F56A98" w:rsidRPr="00ED6B94">
              <w:rPr>
                <w:rFonts w:ascii="Times New Roman" w:eastAsia="Times New Roman" w:hAnsi="Times New Roman" w:cs="Times New Roman"/>
                <w:i/>
                <w:color w:val="000000" w:themeColor="text1"/>
                <w:sz w:val="24"/>
                <w:szCs w:val="24"/>
                <w:lang w:eastAsia="uk-UA"/>
              </w:rPr>
              <w:t>6</w:t>
            </w:r>
            <w:r w:rsidRPr="00ED6B94">
              <w:rPr>
                <w:rFonts w:ascii="Times New Roman" w:eastAsia="Times New Roman" w:hAnsi="Times New Roman" w:cs="Times New Roman"/>
                <w:i/>
                <w:color w:val="000000" w:themeColor="text1"/>
                <w:sz w:val="24"/>
                <w:szCs w:val="24"/>
                <w:lang w:eastAsia="uk-UA"/>
              </w:rPr>
              <w:t xml:space="preserve"> рік</w:t>
            </w:r>
          </w:p>
        </w:tc>
      </w:tr>
      <w:tr w:rsidR="00ED6B94" w:rsidRPr="00ED6B94" w14:paraId="72DF8B62" w14:textId="77777777" w:rsidTr="00C01FF2">
        <w:tc>
          <w:tcPr>
            <w:tcW w:w="3227" w:type="dxa"/>
          </w:tcPr>
          <w:p w14:paraId="19B21B6F"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val="ru-RU" w:eastAsia="uk-UA"/>
              </w:rPr>
            </w:pPr>
            <w:r w:rsidRPr="00ED6B94">
              <w:rPr>
                <w:rFonts w:ascii="Times New Roman" w:eastAsia="Times New Roman" w:hAnsi="Times New Roman" w:cs="Times New Roman"/>
                <w:b/>
                <w:color w:val="000000" w:themeColor="text1"/>
                <w:sz w:val="24"/>
                <w:szCs w:val="24"/>
                <w:lang w:eastAsia="uk-UA"/>
              </w:rPr>
              <w:t>Основні джерела фінансування заходів Програми</w:t>
            </w:r>
          </w:p>
        </w:tc>
        <w:tc>
          <w:tcPr>
            <w:tcW w:w="6202" w:type="dxa"/>
          </w:tcPr>
          <w:p w14:paraId="60D341DF"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місцевий бюджет;</w:t>
            </w:r>
          </w:p>
          <w:p w14:paraId="2392EBF8"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державний бюджет;</w:t>
            </w:r>
          </w:p>
          <w:p w14:paraId="56734868"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обласний бюджет;</w:t>
            </w:r>
          </w:p>
          <w:p w14:paraId="1FADAA48"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міжнародна технічна допомога, кошти донорських організацій, кредити міжнародних фінансових організацій;</w:t>
            </w:r>
          </w:p>
          <w:p w14:paraId="646A403B"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власні кошти комунальних підприємств, установ;</w:t>
            </w:r>
          </w:p>
          <w:p w14:paraId="5B2EFA7D"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інші джерела, не заборонені чинним законодавством України</w:t>
            </w:r>
          </w:p>
          <w:p w14:paraId="344C6C32" w14:textId="77777777" w:rsidR="00D81BE6" w:rsidRPr="00ED6B94" w:rsidRDefault="00D81BE6" w:rsidP="00C01FF2">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ED6B94" w:rsidRPr="00ED6B94" w14:paraId="5B14893A" w14:textId="77777777" w:rsidTr="00C01FF2">
        <w:tc>
          <w:tcPr>
            <w:tcW w:w="3227" w:type="dxa"/>
          </w:tcPr>
          <w:p w14:paraId="04F32AE9"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val="en-US" w:eastAsia="uk-UA"/>
              </w:rPr>
            </w:pPr>
            <w:r w:rsidRPr="00ED6B94">
              <w:rPr>
                <w:rFonts w:ascii="Times New Roman" w:eastAsia="Times New Roman" w:hAnsi="Times New Roman" w:cs="Times New Roman"/>
                <w:b/>
                <w:color w:val="000000" w:themeColor="text1"/>
                <w:sz w:val="24"/>
                <w:szCs w:val="24"/>
                <w:lang w:eastAsia="uk-UA"/>
              </w:rPr>
              <w:t>Очікувані результати виконання</w:t>
            </w:r>
          </w:p>
        </w:tc>
        <w:tc>
          <w:tcPr>
            <w:tcW w:w="6202" w:type="dxa"/>
          </w:tcPr>
          <w:p w14:paraId="7FC1ED4E"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забезпечення економічної спроможності громади   протистояти викликам в умовах воєнного стану та повоєнний період;</w:t>
            </w:r>
          </w:p>
          <w:p w14:paraId="4DB9C02C"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забезпечення надання орієнтованих на потреби різних груп жінок та чоловіків медичних, освітніх, культурних, спортивних, соціальних послуг;</w:t>
            </w:r>
          </w:p>
          <w:p w14:paraId="6A0E351E"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забезпечення стабільного функціонування інженерно-транспортної інфраструктури;</w:t>
            </w:r>
          </w:p>
          <w:p w14:paraId="3E18B7A2"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w:t>
            </w:r>
          </w:p>
          <w:p w14:paraId="5549A5BB"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системна всебічна соціальна підтримка ветеранів війни, Захисників/Захисниць України, членів їх сімей, найбільш вразливих категорій мешканців, внутрішньо переміщених осіб з урахуванням потреб жінок і чоловіків  різних вікових та соціальних груп;</w:t>
            </w:r>
          </w:p>
          <w:p w14:paraId="0567D5A6"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підвищення ефективності використання енергоресурсів на об’єктах бюджетної сфери та житлово-комунального господарства</w:t>
            </w:r>
          </w:p>
          <w:p w14:paraId="7B7BE531" w14:textId="77777777" w:rsidR="00D81BE6" w:rsidRPr="00ED6B94" w:rsidRDefault="00D81BE6" w:rsidP="00C01FF2">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ED6B94" w:rsidRPr="00EC265A" w14:paraId="291CD14B" w14:textId="77777777" w:rsidTr="00C01FF2">
        <w:tc>
          <w:tcPr>
            <w:tcW w:w="3227" w:type="dxa"/>
          </w:tcPr>
          <w:p w14:paraId="3DE15CCC" w14:textId="77777777" w:rsidR="00D81BE6" w:rsidRPr="00ED6B94"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ED6B94">
              <w:rPr>
                <w:rFonts w:ascii="Times New Roman" w:eastAsia="Times New Roman" w:hAnsi="Times New Roman" w:cs="Times New Roman"/>
                <w:b/>
                <w:color w:val="000000" w:themeColor="text1"/>
                <w:sz w:val="24"/>
                <w:szCs w:val="24"/>
                <w:lang w:eastAsia="uk-UA"/>
              </w:rPr>
              <w:t>Контроль за виконанням Програми</w:t>
            </w:r>
          </w:p>
        </w:tc>
        <w:tc>
          <w:tcPr>
            <w:tcW w:w="6202" w:type="dxa"/>
          </w:tcPr>
          <w:p w14:paraId="09B1D913" w14:textId="77777777" w:rsidR="00D81BE6" w:rsidRPr="00ED6B94"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Контроль за виконанням заходів Програми здійснюють:</w:t>
            </w:r>
          </w:p>
          <w:p w14:paraId="06E17503"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міська рада (щорічно);</w:t>
            </w:r>
          </w:p>
          <w:p w14:paraId="1252B608"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виконавчий комітет міської ради;</w:t>
            </w:r>
          </w:p>
          <w:p w14:paraId="0A1DFE64" w14:textId="77777777" w:rsidR="00D81BE6" w:rsidRPr="00ED6B94"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відповідальні виконавці (постійно).</w:t>
            </w:r>
          </w:p>
          <w:p w14:paraId="3BB4FF9F" w14:textId="77777777" w:rsidR="00D81BE6" w:rsidRPr="00ED6B94" w:rsidRDefault="00D81BE6" w:rsidP="00C01FF2">
            <w:pPr>
              <w:tabs>
                <w:tab w:val="left" w:pos="284"/>
              </w:tabs>
              <w:ind w:left="34"/>
              <w:contextualSpacing/>
              <w:jc w:val="both"/>
              <w:rPr>
                <w:rFonts w:ascii="Times New Roman" w:eastAsia="Times New Roman" w:hAnsi="Times New Roman" w:cs="Times New Roman"/>
                <w:i/>
                <w:color w:val="000000" w:themeColor="text1"/>
                <w:sz w:val="24"/>
                <w:szCs w:val="24"/>
                <w:lang w:eastAsia="uk-UA"/>
              </w:rPr>
            </w:pPr>
            <w:r w:rsidRPr="00ED6B94">
              <w:rPr>
                <w:rFonts w:ascii="Times New Roman" w:eastAsia="Times New Roman" w:hAnsi="Times New Roman" w:cs="Times New Roman"/>
                <w:i/>
                <w:color w:val="000000" w:themeColor="text1"/>
                <w:sz w:val="24"/>
                <w:szCs w:val="24"/>
                <w:lang w:eastAsia="uk-UA"/>
              </w:rPr>
              <w:t>Щоквартальний моніторинг виконання заходів Програми здійснює департамент економічного розвитку міської ради, аналізуючи щоквартальні звіти про виконання міських цільових програм</w:t>
            </w:r>
          </w:p>
          <w:p w14:paraId="29BF4091" w14:textId="77777777" w:rsidR="00D81BE6" w:rsidRPr="00ED6B94" w:rsidRDefault="00D81BE6" w:rsidP="00C01FF2">
            <w:pPr>
              <w:tabs>
                <w:tab w:val="left" w:pos="284"/>
              </w:tabs>
              <w:ind w:left="34"/>
              <w:contextualSpacing/>
              <w:jc w:val="both"/>
              <w:rPr>
                <w:rFonts w:ascii="Times New Roman" w:eastAsia="Times New Roman" w:hAnsi="Times New Roman" w:cs="Times New Roman"/>
                <w:i/>
                <w:color w:val="000000" w:themeColor="text1"/>
                <w:sz w:val="24"/>
                <w:szCs w:val="24"/>
                <w:lang w:eastAsia="uk-UA"/>
              </w:rPr>
            </w:pPr>
          </w:p>
        </w:tc>
      </w:tr>
    </w:tbl>
    <w:p w14:paraId="5196032F" w14:textId="77777777" w:rsidR="00D81BE6" w:rsidRPr="00ED6B94" w:rsidRDefault="00D81BE6" w:rsidP="00D81BE6">
      <w:pPr>
        <w:spacing w:after="0" w:line="240" w:lineRule="auto"/>
        <w:rPr>
          <w:rFonts w:ascii="Times New Roman" w:hAnsi="Times New Roman" w:cs="Times New Roman"/>
          <w:color w:val="000000" w:themeColor="text1"/>
          <w:lang w:val="uk-UA"/>
        </w:rPr>
      </w:pPr>
    </w:p>
    <w:p w14:paraId="03051338" w14:textId="77777777" w:rsidR="00D81BE6" w:rsidRPr="00ED6B94" w:rsidRDefault="00D81BE6" w:rsidP="00D81BE6">
      <w:pPr>
        <w:spacing w:after="0" w:line="240" w:lineRule="auto"/>
        <w:rPr>
          <w:rFonts w:ascii="Times New Roman" w:hAnsi="Times New Roman" w:cs="Times New Roman"/>
          <w:color w:val="000000" w:themeColor="text1"/>
          <w:lang w:val="uk-UA"/>
        </w:rPr>
      </w:pPr>
    </w:p>
    <w:p w14:paraId="74BF0975" w14:textId="77777777" w:rsidR="00D81BE6" w:rsidRPr="00ED6B94" w:rsidRDefault="00D81BE6" w:rsidP="00D81BE6">
      <w:pPr>
        <w:spacing w:after="0" w:line="240" w:lineRule="auto"/>
        <w:rPr>
          <w:rFonts w:ascii="Times New Roman" w:hAnsi="Times New Roman" w:cs="Times New Roman"/>
          <w:color w:val="000000" w:themeColor="text1"/>
          <w:lang w:val="uk-UA"/>
        </w:rPr>
      </w:pPr>
    </w:p>
    <w:p w14:paraId="5FDABD99" w14:textId="1B6D8080" w:rsidR="00D81BE6" w:rsidRPr="00ED6B94" w:rsidRDefault="00D81BE6" w:rsidP="00D81BE6">
      <w:pPr>
        <w:spacing w:after="0" w:line="240" w:lineRule="auto"/>
        <w:rPr>
          <w:rFonts w:ascii="Times New Roman" w:hAnsi="Times New Roman" w:cs="Times New Roman"/>
          <w:color w:val="000000" w:themeColor="text1"/>
          <w:lang w:val="uk-UA"/>
        </w:rPr>
      </w:pPr>
    </w:p>
    <w:p w14:paraId="52E77ADA" w14:textId="77777777" w:rsidR="009E7375" w:rsidRPr="00ED6B94" w:rsidRDefault="009E7375" w:rsidP="00D81BE6">
      <w:pPr>
        <w:spacing w:after="0" w:line="240" w:lineRule="auto"/>
        <w:rPr>
          <w:rFonts w:ascii="Times New Roman" w:hAnsi="Times New Roman" w:cs="Times New Roman"/>
          <w:color w:val="000000" w:themeColor="text1"/>
          <w:lang w:val="uk-UA"/>
        </w:rPr>
      </w:pPr>
    </w:p>
    <w:p w14:paraId="65A87D4F" w14:textId="77777777" w:rsidR="00D81BE6" w:rsidRPr="00ED6B94" w:rsidRDefault="00D81BE6" w:rsidP="00D81BE6">
      <w:pPr>
        <w:spacing w:after="0" w:line="240" w:lineRule="auto"/>
        <w:rPr>
          <w:rFonts w:ascii="Times New Roman" w:hAnsi="Times New Roman" w:cs="Times New Roman"/>
          <w:color w:val="000000" w:themeColor="text1"/>
          <w:lang w:val="uk-UA"/>
        </w:rPr>
      </w:pPr>
    </w:p>
    <w:p w14:paraId="0BDC1AAA" w14:textId="5FDABBD3" w:rsidR="00D81BE6" w:rsidRPr="00ED6B94" w:rsidRDefault="00D81BE6" w:rsidP="00D81BE6">
      <w:pPr>
        <w:spacing w:after="0" w:line="240" w:lineRule="auto"/>
        <w:rPr>
          <w:rFonts w:ascii="Times New Roman" w:hAnsi="Times New Roman" w:cs="Times New Roman"/>
          <w:color w:val="000000" w:themeColor="text1"/>
          <w:lang w:val="uk-UA"/>
        </w:rPr>
      </w:pPr>
    </w:p>
    <w:p w14:paraId="656489BB" w14:textId="77777777" w:rsidR="00D65709" w:rsidRPr="00ED6B94" w:rsidRDefault="00D65709" w:rsidP="00D81BE6">
      <w:pPr>
        <w:spacing w:after="0" w:line="240" w:lineRule="auto"/>
        <w:rPr>
          <w:rFonts w:ascii="Times New Roman" w:hAnsi="Times New Roman" w:cs="Times New Roman"/>
          <w:color w:val="000000" w:themeColor="text1"/>
          <w:lang w:val="uk-UA"/>
        </w:rPr>
      </w:pPr>
    </w:p>
    <w:p w14:paraId="75665AF9" w14:textId="77777777" w:rsidR="003C6734" w:rsidRPr="00ED6B94" w:rsidRDefault="003C6734" w:rsidP="00D81BE6">
      <w:pPr>
        <w:spacing w:after="0" w:line="240" w:lineRule="auto"/>
        <w:rPr>
          <w:rFonts w:ascii="Times New Roman" w:hAnsi="Times New Roman" w:cs="Times New Roman"/>
          <w:color w:val="000000" w:themeColor="text1"/>
          <w:lang w:val="uk-UA"/>
        </w:rPr>
      </w:pPr>
    </w:p>
    <w:p w14:paraId="3BA43E56" w14:textId="77777777" w:rsidR="00D81BE6" w:rsidRPr="00ED6B94" w:rsidRDefault="00D81BE6" w:rsidP="00D81BE6">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r w:rsidRPr="00ED6B94">
        <w:rPr>
          <w:rFonts w:ascii="Times New Roman" w:eastAsia="Times New Roman" w:hAnsi="Times New Roman" w:cs="Times New Roman"/>
          <w:b/>
          <w:color w:val="000000" w:themeColor="text1"/>
          <w:sz w:val="28"/>
          <w:szCs w:val="28"/>
          <w:lang w:val="uk-UA" w:eastAsia="uk-UA"/>
        </w:rPr>
        <w:lastRenderedPageBreak/>
        <w:t>Загальна характеристика Програми</w:t>
      </w:r>
    </w:p>
    <w:p w14:paraId="26F84CE6" w14:textId="1AC6DCD7" w:rsidR="00D81BE6" w:rsidRPr="00ED6B94" w:rsidRDefault="00D81BE6" w:rsidP="00D81BE6">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Програма соціально-економічного і культурного розвитку Житомирської міської територіальної громади на 202</w:t>
      </w:r>
      <w:r w:rsidR="00D65709" w:rsidRPr="00ED6B94">
        <w:rPr>
          <w:rFonts w:ascii="Times New Roman" w:eastAsia="Times New Roman" w:hAnsi="Times New Roman" w:cs="Times New Roman"/>
          <w:color w:val="000000" w:themeColor="text1"/>
          <w:sz w:val="28"/>
          <w:szCs w:val="28"/>
          <w:lang w:val="uk-UA" w:eastAsia="uk-UA"/>
        </w:rPr>
        <w:t>6</w:t>
      </w:r>
      <w:r w:rsidRPr="00ED6B94">
        <w:rPr>
          <w:rFonts w:ascii="Times New Roman" w:eastAsia="Times New Roman" w:hAnsi="Times New Roman" w:cs="Times New Roman"/>
          <w:color w:val="000000" w:themeColor="text1"/>
          <w:sz w:val="28"/>
          <w:szCs w:val="28"/>
          <w:lang w:val="uk-UA" w:eastAsia="uk-UA"/>
        </w:rPr>
        <w:t xml:space="preserve"> рік є інформаційно-аналітичним документом, в якому визначаються пріоритети та цілі економічного, соціального і культурного розвитку громади, шляхи та засоби їх досягнення.</w:t>
      </w:r>
    </w:p>
    <w:p w14:paraId="1EAADD5D" w14:textId="14EF51BB" w:rsidR="00D81BE6" w:rsidRPr="00ED6B94" w:rsidRDefault="00D81BE6" w:rsidP="00D81BE6">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ED6B94">
        <w:rPr>
          <w:rFonts w:ascii="Times New Roman" w:eastAsia="Times New Roman" w:hAnsi="Times New Roman" w:cs="Times New Roman"/>
          <w:color w:val="000000" w:themeColor="text1"/>
          <w:sz w:val="28"/>
          <w:szCs w:val="28"/>
          <w:lang w:val="uk-UA" w:eastAsia="uk-UA"/>
        </w:rPr>
        <w:t>Законодавчим підґрунтям розроблення Програми соціально-економічного і культурного розвитку Житомирської міської територіальної громади на 202</w:t>
      </w:r>
      <w:r w:rsidR="00940D20" w:rsidRPr="00ED6B94">
        <w:rPr>
          <w:rFonts w:ascii="Times New Roman" w:eastAsia="Times New Roman" w:hAnsi="Times New Roman" w:cs="Times New Roman"/>
          <w:color w:val="000000" w:themeColor="text1"/>
          <w:sz w:val="28"/>
          <w:szCs w:val="28"/>
          <w:lang w:val="uk-UA" w:eastAsia="uk-UA"/>
        </w:rPr>
        <w:t>6</w:t>
      </w:r>
      <w:r w:rsidRPr="00ED6B94">
        <w:rPr>
          <w:rFonts w:ascii="Times New Roman" w:eastAsia="Times New Roman" w:hAnsi="Times New Roman" w:cs="Times New Roman"/>
          <w:color w:val="000000" w:themeColor="text1"/>
          <w:sz w:val="28"/>
          <w:szCs w:val="28"/>
          <w:lang w:val="uk-UA" w:eastAsia="uk-UA"/>
        </w:rPr>
        <w:t xml:space="preserve">  рік (далі – Програма) є Закони України «Про місцеве самоврядування в Україні», «Про державне прогнозування та розроблення програм економічного і соціального розвитку України», постанова Кабінету Міністрів України від 26.04.2003 № 621 «Про розроблення прогнозних і програмних документів економічного і соціального розвитку та складання </w:t>
      </w:r>
      <w:proofErr w:type="spellStart"/>
      <w:r w:rsidRPr="00ED6B94">
        <w:rPr>
          <w:rFonts w:ascii="Times New Roman" w:eastAsia="Times New Roman" w:hAnsi="Times New Roman" w:cs="Times New Roman"/>
          <w:color w:val="000000" w:themeColor="text1"/>
          <w:sz w:val="28"/>
          <w:szCs w:val="28"/>
          <w:lang w:val="uk-UA" w:eastAsia="uk-UA"/>
        </w:rPr>
        <w:t>проєктів</w:t>
      </w:r>
      <w:proofErr w:type="spellEnd"/>
      <w:r w:rsidRPr="00ED6B94">
        <w:rPr>
          <w:rFonts w:ascii="Times New Roman" w:eastAsia="Times New Roman" w:hAnsi="Times New Roman" w:cs="Times New Roman"/>
          <w:color w:val="000000" w:themeColor="text1"/>
          <w:sz w:val="28"/>
          <w:szCs w:val="28"/>
          <w:lang w:val="uk-UA" w:eastAsia="uk-UA"/>
        </w:rPr>
        <w:t xml:space="preserve"> Бюджетної декларації та державного бюджету». </w:t>
      </w:r>
    </w:p>
    <w:p w14:paraId="1BFAE90B" w14:textId="3FAECE7A" w:rsidR="00D81BE6" w:rsidRPr="00ED6B94" w:rsidRDefault="00D81BE6" w:rsidP="00D81BE6">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ED6B94">
        <w:rPr>
          <w:rFonts w:ascii="Times New Roman" w:hAnsi="Times New Roman" w:cs="Times New Roman"/>
          <w:color w:val="000000" w:themeColor="text1"/>
          <w:sz w:val="28"/>
          <w:szCs w:val="28"/>
          <w:lang w:val="uk-UA"/>
        </w:rPr>
        <w:t>Програма розроблена на короткостроковий період і є плановим документом. При підготовці Програми враховані основні положення</w:t>
      </w:r>
      <w:r w:rsidR="00E60507" w:rsidRPr="00ED6B94">
        <w:rPr>
          <w:rFonts w:ascii="Times New Roman" w:hAnsi="Times New Roman" w:cs="Times New Roman"/>
          <w:color w:val="000000" w:themeColor="text1"/>
          <w:sz w:val="28"/>
          <w:szCs w:val="28"/>
          <w:lang w:val="uk-UA"/>
        </w:rPr>
        <w:t xml:space="preserve"> </w:t>
      </w:r>
      <w:proofErr w:type="spellStart"/>
      <w:r w:rsidR="00E60507" w:rsidRPr="00ED6B94">
        <w:rPr>
          <w:rFonts w:ascii="Times New Roman" w:hAnsi="Times New Roman" w:cs="Times New Roman"/>
          <w:color w:val="000000" w:themeColor="text1"/>
          <w:sz w:val="28"/>
          <w:szCs w:val="28"/>
          <w:lang w:val="uk-UA"/>
        </w:rPr>
        <w:t>проєкту</w:t>
      </w:r>
      <w:proofErr w:type="spellEnd"/>
      <w:r w:rsidR="00E60507" w:rsidRPr="00ED6B94">
        <w:rPr>
          <w:rFonts w:ascii="Times New Roman" w:hAnsi="Times New Roman" w:cs="Times New Roman"/>
          <w:color w:val="000000" w:themeColor="text1"/>
          <w:sz w:val="28"/>
          <w:szCs w:val="28"/>
          <w:lang w:val="uk-UA"/>
        </w:rPr>
        <w:t xml:space="preserve"> Стратегії розвитку Житомирської міської територіальної громади на 2025-2027 роки,</w:t>
      </w:r>
      <w:r w:rsidRPr="00ED6B94">
        <w:rPr>
          <w:rFonts w:ascii="Times New Roman" w:hAnsi="Times New Roman" w:cs="Times New Roman"/>
          <w:color w:val="000000" w:themeColor="text1"/>
          <w:sz w:val="28"/>
          <w:szCs w:val="28"/>
          <w:lang w:val="uk-UA"/>
        </w:rPr>
        <w:t xml:space="preserve"> Концепції інтегрованого розвитку м. Житомира до 2030 року, секторальних стратегічних документів та міських цільових програм.</w:t>
      </w:r>
    </w:p>
    <w:p w14:paraId="03CAFD94" w14:textId="63442525" w:rsidR="00D81BE6" w:rsidRPr="00ED6B94" w:rsidRDefault="00D81BE6" w:rsidP="00D81BE6">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Програма сформована як комплексна система взаємопов’язаних та узгоджених цілей, завдань та заходів, спрямованих на забезпечення безперебійної життєдіяльності Житомирської міської територіальної громади</w:t>
      </w:r>
      <w:r w:rsidR="00370BE8" w:rsidRPr="00ED6B94">
        <w:rPr>
          <w:rFonts w:ascii="Times New Roman" w:eastAsia="Times New Roman" w:hAnsi="Times New Roman" w:cs="Times New Roman"/>
          <w:color w:val="000000" w:themeColor="text1"/>
          <w:sz w:val="28"/>
          <w:szCs w:val="28"/>
          <w:lang w:val="uk-UA" w:eastAsia="uk-UA"/>
        </w:rPr>
        <w:t>.</w:t>
      </w:r>
    </w:p>
    <w:p w14:paraId="1D6EBB2F" w14:textId="77777777" w:rsidR="00D81BE6" w:rsidRPr="00ED6B94"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D6B94">
        <w:rPr>
          <w:rFonts w:ascii="Times New Roman" w:hAnsi="Times New Roman" w:cs="Times New Roman"/>
          <w:color w:val="000000" w:themeColor="text1"/>
          <w:sz w:val="28"/>
          <w:szCs w:val="28"/>
          <w:lang w:val="uk-UA"/>
        </w:rPr>
        <w:t xml:space="preserve">Програма ґрунтується на оцінці поточної соціально-економічної ситуації у громаді, актуальних викликів, пов’язаних із повномасштабним вторгненням </w:t>
      </w:r>
      <w:r w:rsidRPr="00ED6B94">
        <w:rPr>
          <w:rFonts w:ascii="Times New Roman" w:eastAsia="Times New Roman" w:hAnsi="Times New Roman" w:cs="Times New Roman"/>
          <w:color w:val="000000" w:themeColor="text1"/>
          <w:sz w:val="28"/>
          <w:szCs w:val="28"/>
          <w:lang w:val="uk-UA" w:eastAsia="uk-UA"/>
        </w:rPr>
        <w:t>російської федерації</w:t>
      </w:r>
      <w:r w:rsidRPr="00ED6B94">
        <w:rPr>
          <w:rFonts w:ascii="Times New Roman" w:hAnsi="Times New Roman" w:cs="Times New Roman"/>
          <w:color w:val="000000" w:themeColor="text1"/>
          <w:sz w:val="28"/>
          <w:szCs w:val="28"/>
          <w:lang w:val="uk-UA"/>
        </w:rPr>
        <w:t xml:space="preserve"> в Україну. </w:t>
      </w:r>
    </w:p>
    <w:p w14:paraId="3C0FB831" w14:textId="77777777" w:rsidR="00D81BE6" w:rsidRPr="00ED6B94"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 xml:space="preserve">Інструментами виконання Програми є міські цільові програми, інфраструктурні та інституційні </w:t>
      </w:r>
      <w:proofErr w:type="spellStart"/>
      <w:r w:rsidRPr="00ED6B94">
        <w:rPr>
          <w:rFonts w:ascii="Times New Roman" w:eastAsia="Times New Roman" w:hAnsi="Times New Roman" w:cs="Times New Roman"/>
          <w:color w:val="000000" w:themeColor="text1"/>
          <w:sz w:val="28"/>
          <w:szCs w:val="28"/>
          <w:lang w:val="uk-UA" w:eastAsia="uk-UA"/>
        </w:rPr>
        <w:t>проєкти</w:t>
      </w:r>
      <w:proofErr w:type="spellEnd"/>
      <w:r w:rsidRPr="00ED6B94">
        <w:rPr>
          <w:rFonts w:ascii="Times New Roman" w:eastAsia="Times New Roman" w:hAnsi="Times New Roman" w:cs="Times New Roman"/>
          <w:color w:val="000000" w:themeColor="text1"/>
          <w:sz w:val="28"/>
          <w:szCs w:val="28"/>
          <w:lang w:val="uk-UA" w:eastAsia="uk-UA"/>
        </w:rPr>
        <w:t xml:space="preserve">, що впроваджуються в рамках міжнародних кредитних, грантових </w:t>
      </w:r>
      <w:proofErr w:type="spellStart"/>
      <w:r w:rsidRPr="00ED6B94">
        <w:rPr>
          <w:rFonts w:ascii="Times New Roman" w:eastAsia="Times New Roman" w:hAnsi="Times New Roman" w:cs="Times New Roman"/>
          <w:color w:val="000000" w:themeColor="text1"/>
          <w:sz w:val="28"/>
          <w:szCs w:val="28"/>
          <w:lang w:val="uk-UA" w:eastAsia="uk-UA"/>
        </w:rPr>
        <w:t>проєктів</w:t>
      </w:r>
      <w:proofErr w:type="spellEnd"/>
      <w:r w:rsidRPr="00ED6B94">
        <w:rPr>
          <w:rFonts w:ascii="Times New Roman" w:eastAsia="Times New Roman" w:hAnsi="Times New Roman" w:cs="Times New Roman"/>
          <w:color w:val="000000" w:themeColor="text1"/>
          <w:sz w:val="28"/>
          <w:szCs w:val="28"/>
          <w:lang w:val="uk-UA" w:eastAsia="uk-UA"/>
        </w:rPr>
        <w:t xml:space="preserve"> та програм міжнародної технічної допомоги.</w:t>
      </w:r>
    </w:p>
    <w:p w14:paraId="4219F988" w14:textId="03AFDAA5" w:rsidR="00D81BE6" w:rsidRPr="00ED6B94" w:rsidRDefault="00D81BE6" w:rsidP="00D81BE6">
      <w:pPr>
        <w:widowControl w:val="0"/>
        <w:spacing w:after="0" w:line="240" w:lineRule="auto"/>
        <w:ind w:firstLine="709"/>
        <w:jc w:val="both"/>
        <w:rPr>
          <w:rFonts w:ascii="Times New Roman" w:hAnsi="Times New Roman" w:cs="Times New Roman"/>
          <w:color w:val="000000" w:themeColor="text1"/>
          <w:sz w:val="28"/>
          <w:szCs w:val="28"/>
          <w:lang w:val="uk-UA"/>
        </w:rPr>
      </w:pPr>
      <w:r w:rsidRPr="00ED6B94">
        <w:rPr>
          <w:rFonts w:ascii="Times New Roman" w:hAnsi="Times New Roman" w:cs="Times New Roman"/>
          <w:color w:val="000000" w:themeColor="text1"/>
          <w:sz w:val="28"/>
          <w:szCs w:val="28"/>
          <w:lang w:val="uk-UA"/>
        </w:rPr>
        <w:t>Програма взаємоузгоджена з бюджетом Житомирської міської територіальної громади на 202</w:t>
      </w:r>
      <w:r w:rsidR="00D65709" w:rsidRPr="00ED6B94">
        <w:rPr>
          <w:rFonts w:ascii="Times New Roman" w:hAnsi="Times New Roman" w:cs="Times New Roman"/>
          <w:color w:val="000000" w:themeColor="text1"/>
          <w:sz w:val="28"/>
          <w:szCs w:val="28"/>
          <w:lang w:val="uk-UA"/>
        </w:rPr>
        <w:t>6</w:t>
      </w:r>
      <w:r w:rsidRPr="00ED6B94">
        <w:rPr>
          <w:rFonts w:ascii="Times New Roman" w:hAnsi="Times New Roman" w:cs="Times New Roman"/>
          <w:color w:val="000000" w:themeColor="text1"/>
          <w:sz w:val="28"/>
          <w:szCs w:val="28"/>
          <w:lang w:val="uk-UA"/>
        </w:rPr>
        <w:t xml:space="preserve"> рік</w:t>
      </w:r>
      <w:r w:rsidR="00940D20" w:rsidRPr="00ED6B94">
        <w:rPr>
          <w:rFonts w:ascii="Times New Roman" w:hAnsi="Times New Roman" w:cs="Times New Roman"/>
          <w:color w:val="000000" w:themeColor="text1"/>
          <w:sz w:val="28"/>
          <w:szCs w:val="28"/>
          <w:lang w:val="uk-UA"/>
        </w:rPr>
        <w:t>, середньостроковим планом пріоритетних публічних інвестицій Житомирської міської територіальної громади на 2026-2028 роки</w:t>
      </w:r>
      <w:r w:rsidRPr="00ED6B94">
        <w:rPr>
          <w:rFonts w:ascii="Times New Roman" w:hAnsi="Times New Roman" w:cs="Times New Roman"/>
          <w:color w:val="000000" w:themeColor="text1"/>
          <w:sz w:val="28"/>
          <w:szCs w:val="28"/>
          <w:lang w:val="uk-UA"/>
        </w:rPr>
        <w:t>.</w:t>
      </w:r>
    </w:p>
    <w:p w14:paraId="7986A60D" w14:textId="77777777" w:rsidR="00D81BE6" w:rsidRPr="00ED6B94" w:rsidRDefault="00D81BE6" w:rsidP="00D81BE6">
      <w:pPr>
        <w:widowControl w:val="0"/>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 xml:space="preserve">Заходи Програми фінансуватимуться за рахунок коштів бюджету громади, державного та обласного бюджетів, кредитних ресурсів міжнародних фінансових організацій, коштів, залучених у рамках грантових програм, </w:t>
      </w:r>
      <w:proofErr w:type="spellStart"/>
      <w:r w:rsidRPr="00ED6B94">
        <w:rPr>
          <w:rFonts w:ascii="Times New Roman" w:eastAsia="Times New Roman" w:hAnsi="Times New Roman" w:cs="Times New Roman"/>
          <w:color w:val="000000" w:themeColor="text1"/>
          <w:sz w:val="28"/>
          <w:szCs w:val="28"/>
          <w:lang w:val="uk-UA" w:eastAsia="uk-UA"/>
        </w:rPr>
        <w:t>проєктів</w:t>
      </w:r>
      <w:proofErr w:type="spellEnd"/>
      <w:r w:rsidRPr="00ED6B94">
        <w:rPr>
          <w:rFonts w:ascii="Times New Roman" w:eastAsia="Times New Roman" w:hAnsi="Times New Roman" w:cs="Times New Roman"/>
          <w:color w:val="000000" w:themeColor="text1"/>
          <w:sz w:val="28"/>
          <w:szCs w:val="28"/>
          <w:lang w:val="uk-UA" w:eastAsia="uk-UA"/>
        </w:rPr>
        <w:t xml:space="preserve"> міжнародної технічної допомоги та коштів суб’єктів господарювання.</w:t>
      </w:r>
    </w:p>
    <w:p w14:paraId="3D9D4426" w14:textId="77777777" w:rsidR="00D81BE6" w:rsidRPr="00ED6B94"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D6B94">
        <w:rPr>
          <w:rFonts w:ascii="Times New Roman" w:eastAsia="Times New Roman" w:hAnsi="Times New Roman" w:cs="Times New Roman"/>
          <w:color w:val="000000" w:themeColor="text1"/>
          <w:sz w:val="28"/>
          <w:szCs w:val="28"/>
          <w:lang w:val="uk-UA" w:eastAsia="uk-UA"/>
        </w:rPr>
        <w:t>У процесі реалізації Програми можуть вноситися необхідні зміни, доповнення та корегування, що затверджуються міською радою.</w:t>
      </w:r>
    </w:p>
    <w:p w14:paraId="554C305B" w14:textId="4162426B" w:rsidR="00D81BE6" w:rsidRPr="00ED6B94"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719AE759" w14:textId="5EAA316C" w:rsidR="00D223CC" w:rsidRPr="00ED6B94" w:rsidRDefault="00D223CC"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4236F23F" w14:textId="50F837F2" w:rsidR="00D223CC" w:rsidRPr="00ED6B94" w:rsidRDefault="00D223CC"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5D872FAE" w14:textId="2116C1C8" w:rsidR="00D223CC" w:rsidRPr="00ED6B94" w:rsidRDefault="00D223CC"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0114CB16" w14:textId="77777777" w:rsidR="00E809C3" w:rsidRDefault="00E809C3" w:rsidP="00D81BE6">
      <w:pPr>
        <w:tabs>
          <w:tab w:val="left" w:pos="0"/>
        </w:tabs>
        <w:spacing w:after="0" w:line="240" w:lineRule="auto"/>
        <w:ind w:firstLine="709"/>
        <w:jc w:val="both"/>
        <w:rPr>
          <w:rFonts w:ascii="Times New Roman" w:eastAsia="Times New Roman" w:hAnsi="Times New Roman" w:cs="Times New Roman"/>
          <w:color w:val="FF0000"/>
          <w:sz w:val="28"/>
          <w:szCs w:val="28"/>
          <w:lang w:val="uk-UA" w:eastAsia="uk-UA"/>
        </w:rPr>
      </w:pPr>
    </w:p>
    <w:p w14:paraId="6BE00EBE" w14:textId="77777777" w:rsidR="00462989" w:rsidRPr="005720AD" w:rsidRDefault="00462989" w:rsidP="00462989">
      <w:pPr>
        <w:spacing w:after="0" w:line="240" w:lineRule="auto"/>
        <w:contextualSpacing/>
        <w:jc w:val="center"/>
        <w:rPr>
          <w:rFonts w:ascii="Times New Roman" w:eastAsia="Times New Roman" w:hAnsi="Times New Roman" w:cs="Times New Roman"/>
          <w:b/>
          <w:color w:val="000000" w:themeColor="text1"/>
          <w:sz w:val="28"/>
          <w:szCs w:val="28"/>
          <w:lang w:val="uk-UA" w:eastAsia="en-US"/>
        </w:rPr>
      </w:pPr>
      <w:r w:rsidRPr="005720AD">
        <w:rPr>
          <w:rFonts w:ascii="Times New Roman" w:eastAsia="Times New Roman" w:hAnsi="Times New Roman" w:cs="Times New Roman"/>
          <w:b/>
          <w:color w:val="000000" w:themeColor="text1"/>
          <w:sz w:val="28"/>
          <w:szCs w:val="28"/>
          <w:lang w:val="uk-UA" w:eastAsia="en-US"/>
        </w:rPr>
        <w:lastRenderedPageBreak/>
        <w:t>Оцінка поточної ситуації у Житомирській міській територіальній громаді</w:t>
      </w:r>
    </w:p>
    <w:p w14:paraId="2F943EDF" w14:textId="1F47646F" w:rsidR="00462989" w:rsidRPr="005720AD" w:rsidRDefault="00462989" w:rsidP="00E12F36">
      <w:pPr>
        <w:widowControl w:val="0"/>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5720AD">
        <w:rPr>
          <w:rFonts w:ascii="Times New Roman" w:eastAsia="Times New Roman" w:hAnsi="Times New Roman" w:cs="Times New Roman"/>
          <w:color w:val="000000" w:themeColor="text1"/>
          <w:sz w:val="28"/>
          <w:szCs w:val="28"/>
          <w:lang w:val="uk-UA" w:eastAsia="en-US"/>
        </w:rPr>
        <w:t>Відповідно до Закону України «Про захист інтересів суб’єктів подання звітності та інших документів у період дії воєнного стану або стану війни» органи державної статистики призупинили оприлюднення статистичної інформації у період дії зазначених режимів, а також упродовж 3 місяців після їх завершення.</w:t>
      </w:r>
      <w:r w:rsidR="002F224F" w:rsidRPr="005720AD">
        <w:rPr>
          <w:rFonts w:ascii="Times New Roman" w:eastAsia="Times New Roman" w:hAnsi="Times New Roman" w:cs="Times New Roman"/>
          <w:color w:val="000000" w:themeColor="text1"/>
          <w:sz w:val="28"/>
          <w:szCs w:val="28"/>
          <w:lang w:val="uk-UA" w:eastAsia="en-US"/>
        </w:rPr>
        <w:t xml:space="preserve"> </w:t>
      </w:r>
    </w:p>
    <w:p w14:paraId="653CBEEF" w14:textId="27F52B56" w:rsidR="00462989" w:rsidRPr="005720AD" w:rsidRDefault="00462989"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5720AD">
        <w:rPr>
          <w:rFonts w:ascii="Times New Roman" w:eastAsia="Times New Roman" w:hAnsi="Times New Roman" w:cs="Times New Roman"/>
          <w:color w:val="000000" w:themeColor="text1"/>
          <w:sz w:val="28"/>
          <w:szCs w:val="28"/>
          <w:lang w:val="uk-UA"/>
        </w:rPr>
        <w:t xml:space="preserve">Враховуючи відсутність статистичної інформації неможливо </w:t>
      </w:r>
      <w:r w:rsidRPr="005720AD">
        <w:rPr>
          <w:rFonts w:ascii="Times New Roman" w:eastAsia="Times New Roman" w:hAnsi="Times New Roman" w:cs="Times New Roman"/>
          <w:color w:val="000000" w:themeColor="text1"/>
          <w:sz w:val="28"/>
          <w:szCs w:val="28"/>
          <w:lang w:val="uk-UA" w:eastAsia="en-US"/>
        </w:rPr>
        <w:t>здійснити аналіз економічного і соціального розвитку Житомирської міської територіальної громади.</w:t>
      </w:r>
    </w:p>
    <w:p w14:paraId="038C5B7C" w14:textId="77777777" w:rsidR="001E498E" w:rsidRPr="005720AD" w:rsidRDefault="001E498E"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p>
    <w:p w14:paraId="5C864BE5" w14:textId="3DA41F99" w:rsidR="00D70CA7" w:rsidRPr="005720AD" w:rsidRDefault="00D70CA7"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5720AD">
        <w:rPr>
          <w:rFonts w:ascii="Times New Roman" w:eastAsia="Times New Roman" w:hAnsi="Times New Roman" w:cs="Times New Roman"/>
          <w:color w:val="000000" w:themeColor="text1"/>
          <w:sz w:val="28"/>
          <w:szCs w:val="28"/>
          <w:lang w:val="uk-UA" w:eastAsia="en-US"/>
        </w:rPr>
        <w:t>Війна</w:t>
      </w:r>
      <w:r w:rsidR="00066EC9" w:rsidRPr="005720AD">
        <w:rPr>
          <w:rFonts w:ascii="Times New Roman" w:eastAsia="Times New Roman" w:hAnsi="Times New Roman" w:cs="Times New Roman"/>
          <w:color w:val="000000" w:themeColor="text1"/>
          <w:sz w:val="28"/>
          <w:szCs w:val="28"/>
          <w:lang w:val="uk-UA" w:eastAsia="en-US"/>
        </w:rPr>
        <w:t xml:space="preserve">, що триває в Україні </w:t>
      </w:r>
      <w:r w:rsidR="00142F6E" w:rsidRPr="005720AD">
        <w:rPr>
          <w:rFonts w:ascii="Times New Roman" w:eastAsia="Times New Roman" w:hAnsi="Times New Roman" w:cs="Times New Roman"/>
          <w:color w:val="000000" w:themeColor="text1"/>
          <w:sz w:val="28"/>
          <w:szCs w:val="28"/>
          <w:lang w:val="uk-UA" w:eastAsia="en-US"/>
        </w:rPr>
        <w:t>четвертий</w:t>
      </w:r>
      <w:r w:rsidR="00066EC9" w:rsidRPr="005720AD">
        <w:rPr>
          <w:rFonts w:ascii="Times New Roman" w:eastAsia="Times New Roman" w:hAnsi="Times New Roman" w:cs="Times New Roman"/>
          <w:color w:val="000000" w:themeColor="text1"/>
          <w:sz w:val="28"/>
          <w:szCs w:val="28"/>
          <w:lang w:val="uk-UA" w:eastAsia="en-US"/>
        </w:rPr>
        <w:t xml:space="preserve"> рік,</w:t>
      </w:r>
      <w:r w:rsidRPr="005720AD">
        <w:rPr>
          <w:rFonts w:ascii="Times New Roman" w:eastAsia="Times New Roman" w:hAnsi="Times New Roman" w:cs="Times New Roman"/>
          <w:color w:val="000000" w:themeColor="text1"/>
          <w:sz w:val="28"/>
          <w:szCs w:val="28"/>
          <w:lang w:val="uk-UA" w:eastAsia="en-US"/>
        </w:rPr>
        <w:t xml:space="preserve"> значно зменшує надходження </w:t>
      </w:r>
      <w:r w:rsidR="002974CB" w:rsidRPr="005720AD">
        <w:rPr>
          <w:rFonts w:ascii="Times New Roman" w:eastAsia="Times New Roman" w:hAnsi="Times New Roman" w:cs="Times New Roman"/>
          <w:color w:val="000000" w:themeColor="text1"/>
          <w:sz w:val="28"/>
          <w:szCs w:val="28"/>
          <w:lang w:val="uk-UA" w:eastAsia="en-US"/>
        </w:rPr>
        <w:t xml:space="preserve">до бюджету громади </w:t>
      </w:r>
      <w:r w:rsidRPr="005720AD">
        <w:rPr>
          <w:rFonts w:ascii="Times New Roman" w:eastAsia="Times New Roman" w:hAnsi="Times New Roman" w:cs="Times New Roman"/>
          <w:color w:val="000000" w:themeColor="text1"/>
          <w:sz w:val="28"/>
          <w:szCs w:val="28"/>
          <w:lang w:val="uk-UA" w:eastAsia="en-US"/>
        </w:rPr>
        <w:t xml:space="preserve">та збільшує витрати на </w:t>
      </w:r>
      <w:r w:rsidR="007C5D94" w:rsidRPr="005720AD">
        <w:rPr>
          <w:rFonts w:ascii="Times New Roman" w:eastAsia="Times New Roman" w:hAnsi="Times New Roman" w:cs="Times New Roman"/>
          <w:color w:val="000000" w:themeColor="text1"/>
          <w:sz w:val="28"/>
          <w:szCs w:val="28"/>
          <w:lang w:val="uk-UA" w:eastAsia="en-US"/>
        </w:rPr>
        <w:t>сектор безпеки та оборони,</w:t>
      </w:r>
      <w:r w:rsidRPr="005720AD">
        <w:rPr>
          <w:rFonts w:ascii="Times New Roman" w:eastAsia="Times New Roman" w:hAnsi="Times New Roman" w:cs="Times New Roman"/>
          <w:color w:val="000000" w:themeColor="text1"/>
          <w:sz w:val="28"/>
          <w:szCs w:val="28"/>
          <w:lang w:val="uk-UA" w:eastAsia="en-US"/>
        </w:rPr>
        <w:t xml:space="preserve"> соціальну допомогу, що обмежує можливості для фінансування </w:t>
      </w:r>
      <w:proofErr w:type="spellStart"/>
      <w:r w:rsidRPr="005720AD">
        <w:rPr>
          <w:rFonts w:ascii="Times New Roman" w:eastAsia="Times New Roman" w:hAnsi="Times New Roman" w:cs="Times New Roman"/>
          <w:color w:val="000000" w:themeColor="text1"/>
          <w:sz w:val="28"/>
          <w:szCs w:val="28"/>
          <w:lang w:val="uk-UA" w:eastAsia="en-US"/>
        </w:rPr>
        <w:t>проєктів</w:t>
      </w:r>
      <w:proofErr w:type="spellEnd"/>
      <w:r w:rsidRPr="005720AD">
        <w:rPr>
          <w:rFonts w:ascii="Times New Roman" w:eastAsia="Times New Roman" w:hAnsi="Times New Roman" w:cs="Times New Roman"/>
          <w:color w:val="000000" w:themeColor="text1"/>
          <w:sz w:val="28"/>
          <w:szCs w:val="28"/>
          <w:lang w:val="uk-UA" w:eastAsia="en-US"/>
        </w:rPr>
        <w:t xml:space="preserve"> розвитку.</w:t>
      </w:r>
    </w:p>
    <w:p w14:paraId="6161812A" w14:textId="13400C4D" w:rsidR="00167B18" w:rsidRPr="005720AD" w:rsidRDefault="00167B18" w:rsidP="00167B18">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5720AD">
        <w:rPr>
          <w:rFonts w:ascii="Times New Roman" w:eastAsia="Times New Roman" w:hAnsi="Times New Roman" w:cs="Times New Roman"/>
          <w:color w:val="000000" w:themeColor="text1"/>
          <w:sz w:val="28"/>
          <w:szCs w:val="28"/>
          <w:lang w:val="uk-UA" w:eastAsia="en-US"/>
        </w:rPr>
        <w:t>Незважаючи на значні виклики місцева влада докладає максимум зусиль для забезпечення належного функціонування комунального, житлового, транспортного господарств, охорони здоров’я, освіти, соціального захисту населення.</w:t>
      </w:r>
    </w:p>
    <w:p w14:paraId="4579C6E9" w14:textId="0B388A24" w:rsidR="007A0B81" w:rsidRPr="005720AD" w:rsidRDefault="007A0B81"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p>
    <w:p w14:paraId="6BA57B01" w14:textId="77777777" w:rsidR="00330BC1" w:rsidRPr="005720AD" w:rsidRDefault="00330BC1" w:rsidP="00330BC1">
      <w:pPr>
        <w:tabs>
          <w:tab w:val="left" w:pos="2835"/>
        </w:tabs>
        <w:spacing w:after="0" w:line="240" w:lineRule="auto"/>
        <w:rPr>
          <w:rFonts w:ascii="Times New Roman" w:eastAsiaTheme="minorHAnsi" w:hAnsi="Times New Roman" w:cs="Times New Roman"/>
          <w:b/>
          <w:color w:val="000000" w:themeColor="text1"/>
          <w:sz w:val="28"/>
          <w:szCs w:val="28"/>
          <w:lang w:val="uk-UA" w:eastAsia="en-US"/>
        </w:rPr>
      </w:pPr>
      <w:r w:rsidRPr="005720AD">
        <w:rPr>
          <w:rFonts w:ascii="Times New Roman" w:eastAsiaTheme="minorHAnsi" w:hAnsi="Times New Roman" w:cs="Times New Roman"/>
          <w:b/>
          <w:color w:val="000000" w:themeColor="text1"/>
          <w:sz w:val="28"/>
          <w:szCs w:val="28"/>
          <w:lang w:val="uk-UA" w:eastAsia="en-US"/>
        </w:rPr>
        <w:t xml:space="preserve">Громадська безпека </w:t>
      </w:r>
    </w:p>
    <w:p w14:paraId="466CCFDF" w14:textId="77777777" w:rsidR="00330BC1" w:rsidRPr="006F5B42" w:rsidRDefault="00330BC1" w:rsidP="00330BC1">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5720AD">
        <w:rPr>
          <w:rFonts w:ascii="Times New Roman" w:eastAsia="Calibri" w:hAnsi="Times New Roman" w:cs="Times New Roman"/>
          <w:color w:val="000000" w:themeColor="text1"/>
          <w:sz w:val="28"/>
          <w:szCs w:val="28"/>
          <w:lang w:val="uk-UA" w:eastAsia="en-US"/>
        </w:rPr>
        <w:t xml:space="preserve">У зв’язку зі збройною агресією російської федерації, що призводить до жертв серед мирного населення, руйнувань та пошкоджень об’єктів критичної та соціальної інфраструктури, житлових будинків питання забезпечення надійної та сталої роботи системи оповіщення, оновлення </w:t>
      </w:r>
      <w:r w:rsidRPr="006F5B42">
        <w:rPr>
          <w:rFonts w:ascii="Times New Roman" w:eastAsia="Calibri" w:hAnsi="Times New Roman" w:cs="Times New Roman"/>
          <w:color w:val="000000" w:themeColor="text1"/>
          <w:sz w:val="28"/>
          <w:szCs w:val="28"/>
          <w:lang w:val="uk-UA" w:eastAsia="en-US"/>
        </w:rPr>
        <w:t>фонду захисних споруд для укриття населення, накопичення та використання місцевого матеріального резерву для першочергових відновлювальних та ремонтних робіт є головним завданням місцевої влади.</w:t>
      </w:r>
    </w:p>
    <w:p w14:paraId="576F7740" w14:textId="77777777" w:rsidR="00330BC1" w:rsidRPr="006F5B42" w:rsidRDefault="00330BC1" w:rsidP="00330BC1">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Внаслідок нанесення ракетно-бомбових ударів з початку повномасштабної агресії російської федерації проти України на території громади пошкоджень зазнали 188 об’єктів, зокрема повністю зруйновано 18 та частково пошкоджено 170 будівель та споруд.</w:t>
      </w:r>
    </w:p>
    <w:p w14:paraId="6A3EB8E6" w14:textId="77777777" w:rsidR="00330BC1" w:rsidRPr="006F5B42" w:rsidRDefault="00330BC1" w:rsidP="00330BC1">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 xml:space="preserve">Фонд захисних споруд цивільного захисту громади становить 816 одиниць, зокрема 87 сховищ, 4 протирадіаційні укриття, 725 найпростіших </w:t>
      </w:r>
      <w:proofErr w:type="spellStart"/>
      <w:r w:rsidRPr="006F5B42">
        <w:rPr>
          <w:rFonts w:ascii="Times New Roman" w:eastAsia="Calibri" w:hAnsi="Times New Roman" w:cs="Times New Roman"/>
          <w:color w:val="000000" w:themeColor="text1"/>
          <w:sz w:val="28"/>
          <w:szCs w:val="28"/>
          <w:lang w:val="uk-UA" w:eastAsia="en-US"/>
        </w:rPr>
        <w:t>укриттів</w:t>
      </w:r>
      <w:proofErr w:type="spellEnd"/>
      <w:r w:rsidRPr="006F5B42">
        <w:rPr>
          <w:rFonts w:ascii="Times New Roman" w:eastAsia="Calibri" w:hAnsi="Times New Roman" w:cs="Times New Roman"/>
          <w:color w:val="000000" w:themeColor="text1"/>
          <w:sz w:val="28"/>
          <w:szCs w:val="28"/>
          <w:lang w:val="uk-UA" w:eastAsia="en-US"/>
        </w:rPr>
        <w:t xml:space="preserve"> різних форм власності.</w:t>
      </w:r>
    </w:p>
    <w:p w14:paraId="034849EB" w14:textId="77777777" w:rsidR="00330BC1" w:rsidRPr="006F5B42" w:rsidRDefault="00330BC1" w:rsidP="00330BC1">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Одним з пріоритетних напрямів цивільного захисту населення є забезпечення безперебійної діяльності потенційно-небезпечних об’єктів та об’єктів критичної інфраструктури. Три з них кваліфіковано як хімічно-небезпечні об’єкти, що використовують у своєму виробництві 31,46 тон хімічно-небезпечних речовин.</w:t>
      </w:r>
    </w:p>
    <w:p w14:paraId="0748613D" w14:textId="77777777" w:rsidR="00330BC1" w:rsidRPr="006F5B42" w:rsidRDefault="00330BC1" w:rsidP="00142F6E">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З метою оповіщення населення про загрозу або виникнення надзвичайних ситуацій на території громади функціонує 39 </w:t>
      </w:r>
      <w:proofErr w:type="spellStart"/>
      <w:r w:rsidRPr="006F5B42">
        <w:rPr>
          <w:rFonts w:ascii="Times New Roman" w:eastAsiaTheme="minorHAnsi" w:hAnsi="Times New Roman" w:cs="Times New Roman"/>
          <w:color w:val="000000" w:themeColor="text1"/>
          <w:sz w:val="28"/>
          <w:szCs w:val="28"/>
          <w:lang w:val="uk-UA" w:eastAsia="en-US"/>
        </w:rPr>
        <w:t>електросирен</w:t>
      </w:r>
      <w:proofErr w:type="spellEnd"/>
      <w:r w:rsidRPr="006F5B42">
        <w:rPr>
          <w:rFonts w:ascii="Times New Roman" w:eastAsiaTheme="minorHAnsi" w:hAnsi="Times New Roman" w:cs="Times New Roman"/>
          <w:color w:val="000000" w:themeColor="text1"/>
          <w:sz w:val="28"/>
          <w:szCs w:val="28"/>
          <w:lang w:val="uk-UA" w:eastAsia="en-US"/>
        </w:rPr>
        <w:t xml:space="preserve">, що забезпечують покриття території сигналом «Увага всім!» на 89,0%. Також повідомлення про загрозу для безпеки громадян передавалися через радіостанції, місцеве </w:t>
      </w:r>
      <w:r w:rsidRPr="006F5B42">
        <w:rPr>
          <w:rFonts w:ascii="Times New Roman" w:eastAsiaTheme="minorHAnsi" w:hAnsi="Times New Roman" w:cs="Times New Roman"/>
          <w:color w:val="000000" w:themeColor="text1"/>
          <w:sz w:val="28"/>
          <w:szCs w:val="28"/>
          <w:lang w:val="uk-UA" w:eastAsia="en-US"/>
        </w:rPr>
        <w:lastRenderedPageBreak/>
        <w:t xml:space="preserve">телебачення, сторінки Житомирської міської ради у </w:t>
      </w:r>
      <w:proofErr w:type="spellStart"/>
      <w:r w:rsidRPr="006F5B42">
        <w:rPr>
          <w:rFonts w:ascii="Times New Roman" w:eastAsiaTheme="minorHAnsi" w:hAnsi="Times New Roman" w:cs="Times New Roman"/>
          <w:color w:val="000000" w:themeColor="text1"/>
          <w:sz w:val="28"/>
          <w:szCs w:val="28"/>
          <w:lang w:val="uk-UA" w:eastAsia="en-US"/>
        </w:rPr>
        <w:t>Facebook</w:t>
      </w:r>
      <w:proofErr w:type="spellEnd"/>
      <w:r w:rsidRPr="006F5B42">
        <w:rPr>
          <w:rFonts w:ascii="Times New Roman" w:eastAsiaTheme="minorHAnsi" w:hAnsi="Times New Roman" w:cs="Times New Roman"/>
          <w:color w:val="000000" w:themeColor="text1"/>
          <w:sz w:val="28"/>
          <w:szCs w:val="28"/>
          <w:lang w:val="uk-UA" w:eastAsia="en-US"/>
        </w:rPr>
        <w:t xml:space="preserve">, </w:t>
      </w:r>
      <w:proofErr w:type="spellStart"/>
      <w:r w:rsidRPr="006F5B42">
        <w:rPr>
          <w:rFonts w:ascii="Times New Roman" w:eastAsiaTheme="minorHAnsi" w:hAnsi="Times New Roman" w:cs="Times New Roman"/>
          <w:color w:val="000000" w:themeColor="text1"/>
          <w:sz w:val="28"/>
          <w:szCs w:val="28"/>
          <w:lang w:val="uk-UA" w:eastAsia="en-US"/>
        </w:rPr>
        <w:t>Telegram</w:t>
      </w:r>
      <w:proofErr w:type="spellEnd"/>
      <w:r w:rsidRPr="006F5B42">
        <w:rPr>
          <w:rFonts w:ascii="Times New Roman" w:eastAsiaTheme="minorHAnsi" w:hAnsi="Times New Roman" w:cs="Times New Roman"/>
          <w:color w:val="000000" w:themeColor="text1"/>
          <w:sz w:val="28"/>
          <w:szCs w:val="28"/>
          <w:lang w:val="uk-UA" w:eastAsia="en-US"/>
        </w:rPr>
        <w:t>-каналі.</w:t>
      </w:r>
    </w:p>
    <w:p w14:paraId="7EC722B9" w14:textId="77777777" w:rsidR="00330BC1" w:rsidRPr="006F5B42" w:rsidRDefault="00330BC1" w:rsidP="00370BE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Для забезпечення повного охоплення оповіщенням мешканців громади під час повітряної тривоги, а також у період припинення електропостачання, передбачено залучення пересувних засобів зв’язку відповідно до планів взаємодії із територіальними підрозділами патрульної поліції. </w:t>
      </w:r>
    </w:p>
    <w:p w14:paraId="388C0191" w14:textId="77777777" w:rsidR="00330BC1" w:rsidRPr="006F5B42" w:rsidRDefault="00330BC1" w:rsidP="00330BC1">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З метою забезпечення сталого та безперебійного оповіщення населення громади упродовж 2026-2028 років планується будівництво нової місцевої автоматизованої системи централізованого оповіщення, що базується на сучасних принципах передачі інформації.</w:t>
      </w:r>
    </w:p>
    <w:p w14:paraId="6E24F7A8" w14:textId="77777777" w:rsidR="00330BC1" w:rsidRPr="006F5B42" w:rsidRDefault="00330BC1" w:rsidP="00330BC1">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У випадку аварійного відключення електроенергії передбачено функціонування </w:t>
      </w:r>
      <w:r w:rsidRPr="006F5B42">
        <w:rPr>
          <w:rFonts w:ascii="Times New Roman" w:eastAsia="Calibri" w:hAnsi="Times New Roman" w:cs="Times New Roman"/>
          <w:color w:val="000000" w:themeColor="text1"/>
          <w:sz w:val="28"/>
          <w:szCs w:val="28"/>
          <w:lang w:val="uk-UA" w:eastAsia="en-US"/>
        </w:rPr>
        <w:t xml:space="preserve">17  стаціонарних «Пунктів незламності» та 1 мобільного. </w:t>
      </w:r>
    </w:p>
    <w:p w14:paraId="1B3DDC06" w14:textId="77777777" w:rsidR="00330BC1" w:rsidRPr="006F5B42" w:rsidRDefault="00330BC1" w:rsidP="00330BC1">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Суб’єктам господарської діяльності, що функціонують на території громади, рекомендовано створити місця, забезпечені альтернативними джерелами електропостачання, водою, мобільним зв’язком на випадок тривалого знеструмлення населених пунктів.</w:t>
      </w:r>
    </w:p>
    <w:p w14:paraId="2F2E8C8D"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Упродовж січня-вересня 2025 року на території громади зафіксована 1 надзвичайна ситуація, 635 аварій і подій, внаслідок яких 25 осіб загинули та 187 отримали травми. </w:t>
      </w:r>
    </w:p>
    <w:p w14:paraId="27D2C3CF"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Упродовж 9 місяців 2025 року на території громади </w:t>
      </w:r>
      <w:proofErr w:type="spellStart"/>
      <w:r w:rsidRPr="006F5B42">
        <w:rPr>
          <w:rFonts w:ascii="Times New Roman" w:eastAsiaTheme="minorHAnsi" w:hAnsi="Times New Roman" w:cs="Times New Roman"/>
          <w:color w:val="000000" w:themeColor="text1"/>
          <w:sz w:val="28"/>
          <w:szCs w:val="28"/>
          <w:lang w:val="uk-UA" w:eastAsia="en-US"/>
        </w:rPr>
        <w:t>виникло</w:t>
      </w:r>
      <w:proofErr w:type="spellEnd"/>
      <w:r w:rsidRPr="006F5B42">
        <w:rPr>
          <w:rFonts w:ascii="Times New Roman" w:eastAsiaTheme="minorHAnsi" w:hAnsi="Times New Roman" w:cs="Times New Roman"/>
          <w:color w:val="000000" w:themeColor="text1"/>
          <w:sz w:val="28"/>
          <w:szCs w:val="28"/>
          <w:lang w:val="uk-UA" w:eastAsia="en-US"/>
        </w:rPr>
        <w:t xml:space="preserve"> 286 пожеж, внаслідок яких 7 осіб загинуло та 5 травмовано, врятовано 5 осіб. Знищено вогнем 9 будівель і споруд, пошкоджено – 49.</w:t>
      </w:r>
    </w:p>
    <w:p w14:paraId="5BAE93B8"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Актуальним залишається питання забезпечення безпеки населення під час відпочинку на водних об’єктах. Упродовж 9 місяців 2025 року працівниками Житомирської міської комунальної рятувальної служби врятовано життя 1 особі та надана медична допомога 68 особам.</w:t>
      </w:r>
    </w:p>
    <w:p w14:paraId="5365EA89"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Для забезпечення громадської безпеки на вулицях та майданах міста, скверах і парках, зупинках громадського транспорту, об’єктах комунальної власності, зокрема навчальних закладах та закладах охорони здоров’я, ОСББ та закладах торгівлі встановлено та підключено 682 камери відеоспостереження.</w:t>
      </w:r>
    </w:p>
    <w:p w14:paraId="07E36ACE"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У 2025 році встановлено 20 сучасних камер відеоспостереження для аналітичної обробки інформації, встановлений програмно-апаратний комплекс серверною потужністю на 20 каналів </w:t>
      </w:r>
      <w:proofErr w:type="spellStart"/>
      <w:r w:rsidRPr="006F5B42">
        <w:rPr>
          <w:rFonts w:ascii="Times New Roman" w:eastAsiaTheme="minorHAnsi" w:hAnsi="Times New Roman" w:cs="Times New Roman"/>
          <w:color w:val="000000" w:themeColor="text1"/>
          <w:sz w:val="28"/>
          <w:szCs w:val="28"/>
          <w:lang w:val="uk-UA" w:eastAsia="en-US"/>
        </w:rPr>
        <w:t>Milestone</w:t>
      </w:r>
      <w:proofErr w:type="spellEnd"/>
      <w:r w:rsidRPr="006F5B42">
        <w:rPr>
          <w:rFonts w:ascii="Times New Roman" w:eastAsiaTheme="minorHAnsi" w:hAnsi="Times New Roman" w:cs="Times New Roman"/>
          <w:color w:val="000000" w:themeColor="text1"/>
          <w:sz w:val="28"/>
          <w:szCs w:val="28"/>
          <w:lang w:val="uk-UA" w:eastAsia="en-US"/>
        </w:rPr>
        <w:t xml:space="preserve"> та 20 каналів </w:t>
      </w:r>
      <w:proofErr w:type="spellStart"/>
      <w:r w:rsidRPr="006F5B42">
        <w:rPr>
          <w:rFonts w:ascii="Times New Roman" w:eastAsiaTheme="minorHAnsi" w:hAnsi="Times New Roman" w:cs="Times New Roman"/>
          <w:color w:val="000000" w:themeColor="text1"/>
          <w:sz w:val="28"/>
          <w:szCs w:val="28"/>
          <w:lang w:val="uk-UA" w:eastAsia="en-US"/>
        </w:rPr>
        <w:t>XProtect</w:t>
      </w:r>
      <w:proofErr w:type="spellEnd"/>
      <w:r w:rsidRPr="006F5B42">
        <w:rPr>
          <w:rFonts w:ascii="Times New Roman" w:eastAsiaTheme="minorHAnsi" w:hAnsi="Times New Roman" w:cs="Times New Roman"/>
          <w:color w:val="000000" w:themeColor="text1"/>
          <w:sz w:val="28"/>
          <w:szCs w:val="28"/>
          <w:lang w:val="uk-UA" w:eastAsia="en-US"/>
        </w:rPr>
        <w:t xml:space="preserve"> </w:t>
      </w:r>
      <w:proofErr w:type="spellStart"/>
      <w:r w:rsidRPr="006F5B42">
        <w:rPr>
          <w:rFonts w:ascii="Times New Roman" w:eastAsiaTheme="minorHAnsi" w:hAnsi="Times New Roman" w:cs="Times New Roman"/>
          <w:color w:val="000000" w:themeColor="text1"/>
          <w:sz w:val="28"/>
          <w:szCs w:val="28"/>
          <w:lang w:val="uk-UA" w:eastAsia="en-US"/>
        </w:rPr>
        <w:t>Rapid</w:t>
      </w:r>
      <w:proofErr w:type="spellEnd"/>
      <w:r w:rsidRPr="006F5B42">
        <w:rPr>
          <w:rFonts w:ascii="Times New Roman" w:eastAsiaTheme="minorHAnsi" w:hAnsi="Times New Roman" w:cs="Times New Roman"/>
          <w:color w:val="000000" w:themeColor="text1"/>
          <w:sz w:val="28"/>
          <w:szCs w:val="28"/>
          <w:lang w:val="uk-UA" w:eastAsia="en-US"/>
        </w:rPr>
        <w:t xml:space="preserve"> REVIEW, що забезпечило поступовий перехід на новий рівень автоматизованого аналізу обробки відеоінформації.</w:t>
      </w:r>
    </w:p>
    <w:p w14:paraId="3A851CEE" w14:textId="77777777" w:rsidR="00330BC1" w:rsidRPr="006F5B42"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Упродовж 9 місяців 2025 року інформацію міської системи відеоспостереження використано при розкритті 1520 правопорушень та злочинів, забезпечено оперативне реагування на 350 аварій та подій, виявлено 299 випадків несанкціонованої торгівлі на вулицях міста, надано відеоінформацію за 1218 запитами правоохоронних органів та юридичних осіб, 160 запитами фізичних осіб.</w:t>
      </w:r>
    </w:p>
    <w:p w14:paraId="1FB3A3DD" w14:textId="37BDC3E4" w:rsidR="00330BC1" w:rsidRDefault="00330BC1"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F5B42">
        <w:rPr>
          <w:rFonts w:ascii="Times New Roman" w:eastAsiaTheme="minorHAnsi" w:hAnsi="Times New Roman" w:cs="Times New Roman"/>
          <w:color w:val="000000" w:themeColor="text1"/>
          <w:sz w:val="28"/>
          <w:szCs w:val="28"/>
          <w:lang w:val="uk-UA" w:eastAsia="en-US"/>
        </w:rPr>
        <w:t xml:space="preserve">Комунальне підприємство «Міський інформаційний центр» Житомирської міської ради виконує завдання по цілодобовому прийому звернень та повідомлень громадян про виникнення та загрозу виникнення </w:t>
      </w:r>
      <w:r w:rsidRPr="006F5B42">
        <w:rPr>
          <w:rFonts w:ascii="Times New Roman" w:eastAsiaTheme="minorHAnsi" w:hAnsi="Times New Roman" w:cs="Times New Roman"/>
          <w:color w:val="000000" w:themeColor="text1"/>
          <w:sz w:val="28"/>
          <w:szCs w:val="28"/>
          <w:lang w:val="uk-UA" w:eastAsia="en-US"/>
        </w:rPr>
        <w:lastRenderedPageBreak/>
        <w:t xml:space="preserve">аварій, подій та надзвичайних ситуацій на території громади, оперативному доведенню інформації до правоохоронних органів та служб оперативного реагування, комунальних установ, підприємств та організацій за допомогою автоматизованої системи оповіщення. </w:t>
      </w:r>
    </w:p>
    <w:p w14:paraId="0610C27F" w14:textId="77777777" w:rsidR="00075615" w:rsidRDefault="00075615" w:rsidP="00330BC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5DE32ABB" w14:textId="77777777" w:rsidR="004F115B" w:rsidRPr="006F5B42" w:rsidRDefault="004F115B" w:rsidP="004F115B">
      <w:pPr>
        <w:widowControl w:val="0"/>
        <w:spacing w:after="0" w:line="240" w:lineRule="auto"/>
        <w:jc w:val="both"/>
        <w:rPr>
          <w:rFonts w:ascii="Times New Roman" w:eastAsia="Times New Roman" w:hAnsi="Times New Roman"/>
          <w:b/>
          <w:color w:val="000000"/>
          <w:sz w:val="28"/>
          <w:szCs w:val="28"/>
          <w:shd w:val="clear" w:color="auto" w:fill="FFFFFF"/>
          <w:lang w:val="uk-UA"/>
        </w:rPr>
      </w:pPr>
      <w:r w:rsidRPr="006F5B42">
        <w:rPr>
          <w:color w:val="FF0000"/>
          <w:lang w:val="uk-UA"/>
        </w:rPr>
        <w:tab/>
      </w:r>
      <w:r w:rsidRPr="006F5B42">
        <w:rPr>
          <w:rFonts w:ascii="Times New Roman" w:eastAsia="Times New Roman" w:hAnsi="Times New Roman"/>
          <w:b/>
          <w:color w:val="000000"/>
          <w:sz w:val="28"/>
          <w:szCs w:val="28"/>
          <w:shd w:val="clear" w:color="auto" w:fill="FFFFFF"/>
          <w:lang w:val="uk-UA"/>
        </w:rPr>
        <w:t>Сталий енергетичний та кліматичний розвиток</w:t>
      </w:r>
    </w:p>
    <w:p w14:paraId="6EEB1E79"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Відповідно до затверджених розрахунків, за минулий рік відсутня економія бюджетних асигнувань, виділених на оплату теплової енергії. Основною причиною є збільшення споживання теплової енергії на опалення внаслідок облаштування найпростіших </w:t>
      </w:r>
      <w:proofErr w:type="spellStart"/>
      <w:r w:rsidRPr="006F5B42">
        <w:rPr>
          <w:rFonts w:ascii="Times New Roman" w:eastAsia="Times New Roman" w:hAnsi="Times New Roman"/>
          <w:color w:val="000000"/>
          <w:sz w:val="28"/>
          <w:szCs w:val="28"/>
          <w:shd w:val="clear" w:color="auto" w:fill="FFFFFF"/>
          <w:lang w:val="uk-UA"/>
        </w:rPr>
        <w:t>укриттів</w:t>
      </w:r>
      <w:proofErr w:type="spellEnd"/>
      <w:r w:rsidRPr="006F5B42">
        <w:rPr>
          <w:rFonts w:ascii="Times New Roman" w:eastAsia="Times New Roman" w:hAnsi="Times New Roman"/>
          <w:color w:val="000000"/>
          <w:sz w:val="28"/>
          <w:szCs w:val="28"/>
          <w:shd w:val="clear" w:color="auto" w:fill="FFFFFF"/>
          <w:lang w:val="uk-UA"/>
        </w:rPr>
        <w:t xml:space="preserve"> в закладах громади.</w:t>
      </w:r>
    </w:p>
    <w:p w14:paraId="4CFD004B"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планування фінансових витрат та обсягів теплової енергії, що використовується бюджетними установами та комунальними підприємствами громади, здійснено розрахунки значень базових рівнів споживання теплової енергії опалювального сезону 2024-2025 років та затверджено їх рішенням виконавчого комітету міської ради. Цей механізм є основою для контролю та стимулювання економного споживання енергоресурсів.</w:t>
      </w:r>
    </w:p>
    <w:p w14:paraId="21010C4C"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 межах співпраці з USAID «</w:t>
      </w:r>
      <w:proofErr w:type="spellStart"/>
      <w:r w:rsidRPr="006F5B42">
        <w:rPr>
          <w:rFonts w:ascii="Times New Roman" w:eastAsia="Times New Roman" w:hAnsi="Times New Roman"/>
          <w:color w:val="000000"/>
          <w:sz w:val="28"/>
          <w:szCs w:val="28"/>
          <w:shd w:val="clear" w:color="auto" w:fill="FFFFFF"/>
          <w:lang w:val="uk-UA"/>
        </w:rPr>
        <w:t>Проєкт</w:t>
      </w:r>
      <w:proofErr w:type="spellEnd"/>
      <w:r w:rsidRPr="006F5B42">
        <w:rPr>
          <w:rFonts w:ascii="Times New Roman" w:eastAsia="Times New Roman" w:hAnsi="Times New Roman"/>
          <w:color w:val="000000"/>
          <w:sz w:val="28"/>
          <w:szCs w:val="28"/>
          <w:shd w:val="clear" w:color="auto" w:fill="FFFFFF"/>
          <w:lang w:val="uk-UA"/>
        </w:rPr>
        <w:t xml:space="preserve"> енергетичної безпеки» продовжується встановлення чотирьох </w:t>
      </w:r>
      <w:proofErr w:type="spellStart"/>
      <w:r w:rsidRPr="006F5B42">
        <w:rPr>
          <w:rFonts w:ascii="Times New Roman" w:eastAsia="Times New Roman" w:hAnsi="Times New Roman"/>
          <w:color w:val="000000"/>
          <w:sz w:val="28"/>
          <w:szCs w:val="28"/>
          <w:shd w:val="clear" w:color="auto" w:fill="FFFFFF"/>
          <w:lang w:val="uk-UA"/>
        </w:rPr>
        <w:t>когенераційних</w:t>
      </w:r>
      <w:proofErr w:type="spellEnd"/>
      <w:r w:rsidRPr="006F5B42">
        <w:rPr>
          <w:rFonts w:ascii="Times New Roman" w:eastAsia="Times New Roman" w:hAnsi="Times New Roman"/>
          <w:color w:val="000000"/>
          <w:sz w:val="28"/>
          <w:szCs w:val="28"/>
          <w:shd w:val="clear" w:color="auto" w:fill="FFFFFF"/>
          <w:lang w:val="uk-UA"/>
        </w:rPr>
        <w:t xml:space="preserve"> установок загальною потужністю 1,8 МВт.</w:t>
      </w:r>
    </w:p>
    <w:p w14:paraId="40418B4A"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 межах співпраці між Житомирською міською радою, комунальним підприємством «</w:t>
      </w:r>
      <w:proofErr w:type="spellStart"/>
      <w:r w:rsidRPr="006F5B42">
        <w:rPr>
          <w:rFonts w:ascii="Times New Roman" w:eastAsia="Times New Roman" w:hAnsi="Times New Roman"/>
          <w:color w:val="000000"/>
          <w:sz w:val="28"/>
          <w:szCs w:val="28"/>
          <w:shd w:val="clear" w:color="auto" w:fill="FFFFFF"/>
          <w:lang w:val="uk-UA"/>
        </w:rPr>
        <w:t>Житомиртеплокомуненерго</w:t>
      </w:r>
      <w:proofErr w:type="spellEnd"/>
      <w:r w:rsidRPr="006F5B42">
        <w:rPr>
          <w:rFonts w:ascii="Times New Roman" w:eastAsia="Times New Roman" w:hAnsi="Times New Roman"/>
          <w:color w:val="000000"/>
          <w:sz w:val="28"/>
          <w:szCs w:val="28"/>
          <w:shd w:val="clear" w:color="auto" w:fill="FFFFFF"/>
          <w:lang w:val="uk-UA"/>
        </w:rPr>
        <w:t xml:space="preserve">» міської ради та ТОВ «УКРПАЛЕТ ЕНЕРДЖИ» заплановано будівництво </w:t>
      </w:r>
      <w:proofErr w:type="spellStart"/>
      <w:r w:rsidRPr="006F5B42">
        <w:rPr>
          <w:rFonts w:ascii="Times New Roman" w:eastAsia="Times New Roman" w:hAnsi="Times New Roman"/>
          <w:color w:val="000000"/>
          <w:sz w:val="28"/>
          <w:szCs w:val="28"/>
          <w:shd w:val="clear" w:color="auto" w:fill="FFFFFF"/>
          <w:lang w:val="uk-UA"/>
        </w:rPr>
        <w:t>когенераційних</w:t>
      </w:r>
      <w:proofErr w:type="spellEnd"/>
      <w:r w:rsidRPr="006F5B42">
        <w:rPr>
          <w:rFonts w:ascii="Times New Roman" w:eastAsia="Times New Roman" w:hAnsi="Times New Roman"/>
          <w:color w:val="000000"/>
          <w:sz w:val="28"/>
          <w:szCs w:val="28"/>
          <w:shd w:val="clear" w:color="auto" w:fill="FFFFFF"/>
          <w:lang w:val="uk-UA"/>
        </w:rPr>
        <w:t xml:space="preserve"> електростанцій RSE на об’єктах комунального підприємства «</w:t>
      </w:r>
      <w:proofErr w:type="spellStart"/>
      <w:r w:rsidRPr="006F5B42">
        <w:rPr>
          <w:rFonts w:ascii="Times New Roman" w:eastAsia="Times New Roman" w:hAnsi="Times New Roman"/>
          <w:color w:val="000000"/>
          <w:sz w:val="28"/>
          <w:szCs w:val="28"/>
          <w:shd w:val="clear" w:color="auto" w:fill="FFFFFF"/>
          <w:lang w:val="uk-UA"/>
        </w:rPr>
        <w:t>Житомиртеплокомуненерго</w:t>
      </w:r>
      <w:proofErr w:type="spellEnd"/>
      <w:r w:rsidRPr="006F5B42">
        <w:rPr>
          <w:rFonts w:ascii="Times New Roman" w:eastAsia="Times New Roman" w:hAnsi="Times New Roman"/>
          <w:color w:val="000000"/>
          <w:sz w:val="28"/>
          <w:szCs w:val="28"/>
          <w:shd w:val="clear" w:color="auto" w:fill="FFFFFF"/>
          <w:lang w:val="uk-UA"/>
        </w:rPr>
        <w:t>» міської ради за кошти інвестора. Виконуються будівельні роботи.</w:t>
      </w:r>
    </w:p>
    <w:p w14:paraId="2D895AE5"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влаштування системи альтернативних та відновлюваних джерел енергії, забезпечення безперебійної діяльності комунального підприємства «</w:t>
      </w:r>
      <w:proofErr w:type="spellStart"/>
      <w:r w:rsidRPr="006F5B42">
        <w:rPr>
          <w:rFonts w:ascii="Times New Roman" w:eastAsia="Times New Roman" w:hAnsi="Times New Roman"/>
          <w:color w:val="000000"/>
          <w:sz w:val="28"/>
          <w:szCs w:val="28"/>
          <w:shd w:val="clear" w:color="auto" w:fill="FFFFFF"/>
          <w:lang w:val="uk-UA"/>
        </w:rPr>
        <w:t>Житомирводоканал</w:t>
      </w:r>
      <w:proofErr w:type="spellEnd"/>
      <w:r w:rsidRPr="006F5B42">
        <w:rPr>
          <w:rFonts w:ascii="Times New Roman" w:eastAsia="Times New Roman" w:hAnsi="Times New Roman"/>
          <w:color w:val="000000"/>
          <w:sz w:val="28"/>
          <w:szCs w:val="28"/>
          <w:shd w:val="clear" w:color="auto" w:fill="FFFFFF"/>
          <w:lang w:val="uk-UA"/>
        </w:rPr>
        <w:t>» міської ради завершуються роботи зі встановлення 12 сонячних електростанцій загальною потужністю 2,5 МВт.</w:t>
      </w:r>
    </w:p>
    <w:p w14:paraId="0970C1D6"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Реалізовано </w:t>
      </w:r>
      <w:proofErr w:type="spellStart"/>
      <w:r w:rsidRPr="006F5B42">
        <w:rPr>
          <w:rFonts w:ascii="Times New Roman" w:eastAsia="Times New Roman" w:hAnsi="Times New Roman"/>
          <w:color w:val="000000"/>
          <w:sz w:val="28"/>
          <w:szCs w:val="28"/>
          <w:shd w:val="clear" w:color="auto" w:fill="FFFFFF"/>
          <w:lang w:val="uk-UA"/>
        </w:rPr>
        <w:t>проєкт</w:t>
      </w:r>
      <w:proofErr w:type="spellEnd"/>
      <w:r w:rsidRPr="006F5B42">
        <w:rPr>
          <w:rFonts w:ascii="Times New Roman" w:eastAsia="Times New Roman" w:hAnsi="Times New Roman"/>
          <w:color w:val="000000"/>
          <w:sz w:val="28"/>
          <w:szCs w:val="28"/>
          <w:shd w:val="clear" w:color="auto" w:fill="FFFFFF"/>
          <w:lang w:val="uk-UA"/>
        </w:rPr>
        <w:t xml:space="preserve"> з реконструкції будівлі ЖДНЗ № 15. Здійснено підключення дитячого садка до мереж централізованого теплопостачання, встановлено індивідуальний тепловий пункт, завершено реконструкцію внутрішніх інженерних мереж опалення та гарячого водопостачання із встановленням двох теплових насосів типу «повітря-вода» потужністю 12 кВт кожен для приготування гарячої води. </w:t>
      </w:r>
      <w:proofErr w:type="spellStart"/>
      <w:r w:rsidRPr="006F5B42">
        <w:rPr>
          <w:rFonts w:ascii="Times New Roman" w:eastAsia="Times New Roman" w:hAnsi="Times New Roman"/>
          <w:color w:val="000000"/>
          <w:sz w:val="28"/>
          <w:szCs w:val="28"/>
          <w:shd w:val="clear" w:color="auto" w:fill="FFFFFF"/>
          <w:lang w:val="uk-UA"/>
        </w:rPr>
        <w:t>Проєкт</w:t>
      </w:r>
      <w:proofErr w:type="spellEnd"/>
      <w:r w:rsidRPr="006F5B42">
        <w:rPr>
          <w:rFonts w:ascii="Times New Roman" w:eastAsia="Times New Roman" w:hAnsi="Times New Roman"/>
          <w:color w:val="000000"/>
          <w:sz w:val="28"/>
          <w:szCs w:val="28"/>
          <w:shd w:val="clear" w:color="auto" w:fill="FFFFFF"/>
          <w:lang w:val="uk-UA"/>
        </w:rPr>
        <w:t xml:space="preserve"> профінансовано за рахунок коштів місцевого бюджету та грантових коштів німецької урядової компанії </w:t>
      </w:r>
      <w:proofErr w:type="spellStart"/>
      <w:r w:rsidRPr="006F5B42">
        <w:rPr>
          <w:rFonts w:ascii="Times New Roman" w:eastAsia="Times New Roman" w:hAnsi="Times New Roman"/>
          <w:color w:val="000000"/>
          <w:sz w:val="28"/>
          <w:szCs w:val="28"/>
          <w:shd w:val="clear" w:color="auto" w:fill="FFFFFF"/>
          <w:lang w:val="uk-UA"/>
        </w:rPr>
        <w:t>Deutsche</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Gesellschaft</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für</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Internationale</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Zusammenarbeit</w:t>
      </w:r>
      <w:proofErr w:type="spellEnd"/>
      <w:r w:rsidRPr="006F5B42">
        <w:rPr>
          <w:rFonts w:ascii="Times New Roman" w:eastAsia="Times New Roman" w:hAnsi="Times New Roman"/>
          <w:color w:val="000000"/>
          <w:sz w:val="28"/>
          <w:szCs w:val="28"/>
          <w:shd w:val="clear" w:color="auto" w:fill="FFFFFF"/>
          <w:lang w:val="uk-UA"/>
        </w:rPr>
        <w:t xml:space="preserve"> (GIZ).</w:t>
      </w:r>
    </w:p>
    <w:p w14:paraId="45C8DC86" w14:textId="77777777"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За підтримки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«Угода мерів – Схід» проведено Європейський тиждень сталої енергії. У межах заходу проведено: інформаційну кампанію «</w:t>
      </w:r>
      <w:proofErr w:type="spellStart"/>
      <w:r w:rsidRPr="006F5B42">
        <w:rPr>
          <w:rFonts w:ascii="Times New Roman" w:eastAsia="Times New Roman" w:hAnsi="Times New Roman"/>
          <w:color w:val="000000"/>
          <w:sz w:val="28"/>
          <w:szCs w:val="28"/>
          <w:shd w:val="clear" w:color="auto" w:fill="FFFFFF"/>
          <w:lang w:val="uk-UA"/>
        </w:rPr>
        <w:t>Zoom</w:t>
      </w:r>
      <w:proofErr w:type="spellEnd"/>
      <w:r w:rsidRPr="006F5B42">
        <w:rPr>
          <w:rFonts w:ascii="Times New Roman" w:eastAsia="Times New Roman" w:hAnsi="Times New Roman"/>
          <w:color w:val="000000"/>
          <w:sz w:val="28"/>
          <w:szCs w:val="28"/>
          <w:shd w:val="clear" w:color="auto" w:fill="FFFFFF"/>
          <w:lang w:val="uk-UA"/>
        </w:rPr>
        <w:t>-діти захищають клімат» та поширення серії мультфільмів для дітей «</w:t>
      </w:r>
      <w:proofErr w:type="spellStart"/>
      <w:r w:rsidRPr="006F5B42">
        <w:rPr>
          <w:rFonts w:ascii="Times New Roman" w:eastAsia="Times New Roman" w:hAnsi="Times New Roman"/>
          <w:color w:val="000000"/>
          <w:sz w:val="28"/>
          <w:szCs w:val="28"/>
          <w:shd w:val="clear" w:color="auto" w:fill="FFFFFF"/>
          <w:lang w:val="uk-UA"/>
        </w:rPr>
        <w:t>ЕкоМісія</w:t>
      </w:r>
      <w:proofErr w:type="spellEnd"/>
      <w:r w:rsidRPr="006F5B42">
        <w:rPr>
          <w:rFonts w:ascii="Times New Roman" w:eastAsia="Times New Roman" w:hAnsi="Times New Roman"/>
          <w:color w:val="000000"/>
          <w:sz w:val="28"/>
          <w:szCs w:val="28"/>
          <w:shd w:val="clear" w:color="auto" w:fill="FFFFFF"/>
          <w:lang w:val="uk-UA"/>
        </w:rPr>
        <w:t xml:space="preserve">», конкурс </w:t>
      </w:r>
      <w:proofErr w:type="spellStart"/>
      <w:r w:rsidRPr="006F5B42">
        <w:rPr>
          <w:rFonts w:ascii="Times New Roman" w:eastAsia="Times New Roman" w:hAnsi="Times New Roman"/>
          <w:color w:val="000000"/>
          <w:sz w:val="28"/>
          <w:szCs w:val="28"/>
          <w:shd w:val="clear" w:color="auto" w:fill="FFFFFF"/>
          <w:lang w:val="uk-UA"/>
        </w:rPr>
        <w:t>проєктних</w:t>
      </w:r>
      <w:proofErr w:type="spellEnd"/>
      <w:r w:rsidRPr="006F5B42">
        <w:rPr>
          <w:rFonts w:ascii="Times New Roman" w:eastAsia="Times New Roman" w:hAnsi="Times New Roman"/>
          <w:color w:val="000000"/>
          <w:sz w:val="28"/>
          <w:szCs w:val="28"/>
          <w:shd w:val="clear" w:color="auto" w:fill="FFFFFF"/>
          <w:lang w:val="uk-UA"/>
        </w:rPr>
        <w:t xml:space="preserve"> ідей «Зелений та стійкий розвиток Житомира – </w:t>
      </w:r>
    </w:p>
    <w:p w14:paraId="45C0D9D8" w14:textId="77777777" w:rsidR="004F115B" w:rsidRPr="006F5B42" w:rsidRDefault="004F115B" w:rsidP="004F115B">
      <w:pPr>
        <w:widowControl w:val="0"/>
        <w:spacing w:after="0" w:line="240" w:lineRule="auto"/>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рівні можливості для кожного». Організовано екскурсію у ЖДНЗ № 15 для завідувачів та </w:t>
      </w:r>
      <w:proofErr w:type="spellStart"/>
      <w:r w:rsidRPr="006F5B42">
        <w:rPr>
          <w:rFonts w:ascii="Times New Roman" w:eastAsia="Times New Roman" w:hAnsi="Times New Roman"/>
          <w:color w:val="000000"/>
          <w:sz w:val="28"/>
          <w:szCs w:val="28"/>
          <w:shd w:val="clear" w:color="auto" w:fill="FFFFFF"/>
          <w:lang w:val="uk-UA"/>
        </w:rPr>
        <w:t>енергоменеджерів</w:t>
      </w:r>
      <w:proofErr w:type="spellEnd"/>
      <w:r w:rsidRPr="006F5B42">
        <w:rPr>
          <w:rFonts w:ascii="Times New Roman" w:eastAsia="Times New Roman" w:hAnsi="Times New Roman"/>
          <w:color w:val="000000"/>
          <w:sz w:val="28"/>
          <w:szCs w:val="28"/>
          <w:shd w:val="clear" w:color="auto" w:fill="FFFFFF"/>
          <w:lang w:val="uk-UA"/>
        </w:rPr>
        <w:t xml:space="preserve"> дошкільних навчальних закладів для </w:t>
      </w:r>
      <w:r w:rsidRPr="006F5B42">
        <w:rPr>
          <w:rFonts w:ascii="Times New Roman" w:eastAsia="Times New Roman" w:hAnsi="Times New Roman"/>
          <w:color w:val="000000"/>
          <w:sz w:val="28"/>
          <w:szCs w:val="28"/>
          <w:shd w:val="clear" w:color="auto" w:fill="FFFFFF"/>
          <w:lang w:val="uk-UA"/>
        </w:rPr>
        <w:lastRenderedPageBreak/>
        <w:t>ознайомлення з сучасними рішеннями у сфері енергоефективності та розвитку відновлюваних джерел енергії, навчальний онлайн семінар для завідуючих господарством бюджетних закладів.</w:t>
      </w:r>
    </w:p>
    <w:p w14:paraId="12721328" w14:textId="79E399E8"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Рішенням міської ради затверджено План дій зі сталого енергетичного та кліматичного розвитку Житомирської міської територіальної громади до 2050 року, розробляється муніципальний енергетичний план Житомирської міської територіальної громади на період до 2030 року.</w:t>
      </w:r>
    </w:p>
    <w:p w14:paraId="2B9451D8" w14:textId="77777777" w:rsidR="00630FA5" w:rsidRPr="006F5B42" w:rsidRDefault="00630FA5"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25C5987D" w14:textId="77777777" w:rsidR="00630FA5" w:rsidRPr="006F5B42" w:rsidRDefault="00630FA5" w:rsidP="00630FA5">
      <w:pPr>
        <w:tabs>
          <w:tab w:val="left" w:pos="1134"/>
        </w:tabs>
        <w:spacing w:after="0" w:line="240" w:lineRule="auto"/>
        <w:jc w:val="both"/>
        <w:rPr>
          <w:rFonts w:ascii="Times New Roman" w:eastAsia="Times New Roman" w:hAnsi="Times New Roman"/>
          <w:b/>
          <w:color w:val="000000"/>
          <w:sz w:val="28"/>
          <w:szCs w:val="28"/>
          <w:lang w:val="uk-UA" w:eastAsia="uk-UA"/>
        </w:rPr>
      </w:pPr>
      <w:r w:rsidRPr="006F5B42">
        <w:rPr>
          <w:rFonts w:ascii="Times New Roman" w:eastAsia="Times New Roman" w:hAnsi="Times New Roman"/>
          <w:b/>
          <w:color w:val="000000"/>
          <w:sz w:val="28"/>
          <w:szCs w:val="28"/>
          <w:lang w:val="uk-UA" w:eastAsia="uk-UA"/>
        </w:rPr>
        <w:t>Централізоване теплопостачання</w:t>
      </w:r>
    </w:p>
    <w:p w14:paraId="2877CA41"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Централізованим теплопостачанням забезпечуються 950  багатоквартирних житлових будинків та 137 будівель бюджетної сфери.</w:t>
      </w:r>
    </w:p>
    <w:p w14:paraId="1696E719"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Централізована система теплопостачання міста складається із 51 котельні, 59 центральних теплових пунктів, 190 індивідуальних теплових пунктів та 202,1 км теплових мереж. Загальна потужність котельного обладнання становить 784,1  МВт.</w:t>
      </w:r>
    </w:p>
    <w:p w14:paraId="362C6880"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Замінено 1,13 км аварійних мереж теплопостачання.</w:t>
      </w:r>
    </w:p>
    <w:p w14:paraId="60B1B5BD"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Встановлено вузли комерційного обліку теплової енергії у 866 багатоповерхових житлових будинках.</w:t>
      </w:r>
      <w:r w:rsidRPr="006F5B42">
        <w:rPr>
          <w:rFonts w:ascii="Times New Roman" w:eastAsia="Times New Roman" w:hAnsi="Times New Roman"/>
          <w:color w:val="C00000"/>
          <w:sz w:val="28"/>
          <w:szCs w:val="28"/>
          <w:shd w:val="clear" w:color="auto" w:fill="FFFFFF"/>
          <w:lang w:val="uk-UA"/>
        </w:rPr>
        <w:t xml:space="preserve"> </w:t>
      </w:r>
      <w:r w:rsidRPr="006F5B42">
        <w:rPr>
          <w:rFonts w:ascii="Times New Roman" w:eastAsia="Times New Roman" w:hAnsi="Times New Roman"/>
          <w:color w:val="000000"/>
          <w:sz w:val="28"/>
          <w:szCs w:val="28"/>
          <w:shd w:val="clear" w:color="auto" w:fill="FFFFFF"/>
          <w:lang w:val="uk-UA"/>
        </w:rPr>
        <w:t>Рівень оснащення багатоповерхових будинків тепловими лічильниками становить 90,0%.</w:t>
      </w:r>
    </w:p>
    <w:p w14:paraId="1C95F931"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Розпочато тендерну процедуру закупівлі </w:t>
      </w:r>
      <w:proofErr w:type="spellStart"/>
      <w:r w:rsidRPr="006F5B42">
        <w:rPr>
          <w:rFonts w:ascii="Times New Roman" w:eastAsia="Times New Roman" w:hAnsi="Times New Roman"/>
          <w:color w:val="000000"/>
          <w:sz w:val="28"/>
          <w:szCs w:val="28"/>
          <w:shd w:val="clear" w:color="auto" w:fill="FFFFFF"/>
          <w:lang w:val="uk-UA"/>
        </w:rPr>
        <w:t>монтажно</w:t>
      </w:r>
      <w:proofErr w:type="spellEnd"/>
      <w:r w:rsidRPr="006F5B42">
        <w:rPr>
          <w:rFonts w:ascii="Times New Roman" w:eastAsia="Times New Roman" w:hAnsi="Times New Roman"/>
          <w:color w:val="000000"/>
          <w:sz w:val="28"/>
          <w:szCs w:val="28"/>
          <w:shd w:val="clear" w:color="auto" w:fill="FFFFFF"/>
          <w:lang w:val="uk-UA"/>
        </w:rPr>
        <w:t xml:space="preserve">-будівельних робіт із встановлення 4 </w:t>
      </w:r>
      <w:proofErr w:type="spellStart"/>
      <w:r w:rsidRPr="006F5B42">
        <w:rPr>
          <w:rFonts w:ascii="Times New Roman" w:eastAsia="Times New Roman" w:hAnsi="Times New Roman"/>
          <w:color w:val="000000"/>
          <w:sz w:val="28"/>
          <w:szCs w:val="28"/>
          <w:shd w:val="clear" w:color="auto" w:fill="FFFFFF"/>
          <w:lang w:val="uk-UA"/>
        </w:rPr>
        <w:t>когенераційних</w:t>
      </w:r>
      <w:proofErr w:type="spellEnd"/>
      <w:r w:rsidRPr="006F5B42">
        <w:rPr>
          <w:rFonts w:ascii="Times New Roman" w:eastAsia="Times New Roman" w:hAnsi="Times New Roman"/>
          <w:color w:val="000000"/>
          <w:sz w:val="28"/>
          <w:szCs w:val="28"/>
          <w:shd w:val="clear" w:color="auto" w:fill="FFFFFF"/>
          <w:lang w:val="uk-UA"/>
        </w:rPr>
        <w:t xml:space="preserve"> установок загальною потужністю 1,8 МВт.</w:t>
      </w:r>
    </w:p>
    <w:p w14:paraId="408584FF"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Виконуються роботи по технічному переоснащенню насосного обладнання котельні РК-8. </w:t>
      </w:r>
    </w:p>
    <w:p w14:paraId="5D4C0D51" w14:textId="77777777" w:rsidR="00630FA5" w:rsidRPr="006F5B42" w:rsidRDefault="00630FA5" w:rsidP="00630FA5">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В районних котельнях проведено капітальний ремонт 7 котлів. </w:t>
      </w:r>
    </w:p>
    <w:p w14:paraId="3D559749" w14:textId="13AFA7D5" w:rsidR="004F115B" w:rsidRPr="006F5B42" w:rsidRDefault="004F115B"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07513B0B" w14:textId="77777777" w:rsidR="004D7F51" w:rsidRPr="006F5B42" w:rsidRDefault="004D7F51" w:rsidP="004D7F51">
      <w:pPr>
        <w:spacing w:after="0" w:line="240" w:lineRule="auto"/>
        <w:jc w:val="both"/>
        <w:rPr>
          <w:rFonts w:ascii="Times New Roman" w:hAnsi="Times New Roman"/>
          <w:b/>
          <w:color w:val="000000"/>
          <w:sz w:val="28"/>
          <w:szCs w:val="28"/>
          <w:lang w:val="uk-UA"/>
        </w:rPr>
      </w:pPr>
      <w:r w:rsidRPr="006F5B42">
        <w:rPr>
          <w:rFonts w:ascii="Times New Roman" w:hAnsi="Times New Roman"/>
          <w:b/>
          <w:color w:val="000000"/>
          <w:sz w:val="28"/>
          <w:szCs w:val="28"/>
          <w:lang w:val="uk-UA"/>
        </w:rPr>
        <w:t>Централізоване водопостачання та водовідведення</w:t>
      </w:r>
    </w:p>
    <w:p w14:paraId="5252C972"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lang w:val="uk-UA" w:eastAsia="uk-UA"/>
        </w:rPr>
      </w:pPr>
      <w:r w:rsidRPr="006F5B42">
        <w:rPr>
          <w:rFonts w:ascii="Times New Roman" w:eastAsia="Times New Roman" w:hAnsi="Times New Roman"/>
          <w:color w:val="000000"/>
          <w:sz w:val="28"/>
          <w:szCs w:val="28"/>
          <w:lang w:val="uk-UA" w:eastAsia="uk-UA"/>
        </w:rPr>
        <w:t>Місцева влада разом з комунальними підприємствами забезпечує безперебійне надання послуг водопостачання та водовідведення мешканцям громади, враховуючи відключення електроенергії, що спричинені російськими атаками на енергетичну інфраструктуру України.</w:t>
      </w:r>
    </w:p>
    <w:p w14:paraId="4D06F9F2"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lang w:val="uk-UA" w:eastAsia="uk-UA"/>
        </w:rPr>
      </w:pPr>
      <w:r w:rsidRPr="006F5B42">
        <w:rPr>
          <w:rFonts w:ascii="Times New Roman" w:eastAsia="Times New Roman" w:hAnsi="Times New Roman"/>
          <w:color w:val="000000"/>
          <w:sz w:val="28"/>
          <w:szCs w:val="28"/>
          <w:lang w:val="uk-UA" w:eastAsia="uk-UA"/>
        </w:rPr>
        <w:t>Загальна протяжність мережі водопостачання міста становить 529,1 км, з яких 323,4 км (61,1%) перебувають у зношеному стані.</w:t>
      </w:r>
    </w:p>
    <w:p w14:paraId="1FAFA975"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lang w:val="uk-UA" w:eastAsia="uk-UA"/>
        </w:rPr>
      </w:pPr>
      <w:r w:rsidRPr="006F5B42">
        <w:rPr>
          <w:rFonts w:ascii="Times New Roman" w:eastAsia="Times New Roman" w:hAnsi="Times New Roman"/>
          <w:color w:val="000000"/>
          <w:sz w:val="28"/>
          <w:szCs w:val="28"/>
          <w:lang w:val="uk-UA" w:eastAsia="uk-UA"/>
        </w:rPr>
        <w:t>Система водовідведення включає 27 каналізаційних насосних станцій та 264,5 км каналізаційних мереж, з яких 192,0 км (73,0%) перебувають у зношеному стані.</w:t>
      </w:r>
    </w:p>
    <w:p w14:paraId="3104C09A"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В межах реалізації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«Розвиток міської інфраструктури – 2», за фінансової підтримки Світового банку, завершено реконструкцію головної каналізаційної насосної станції. Роботи з будівництва нових очисних споруд каналізації на ОСК – 2 виконані на 93,5%, водопровідної насосної станції холодної води НСВ  – 2 – 100,0%. Будівництво очисної станції холодної води призупинено у зв’язку із запровадженням воєнного стану. Рівень виконання робіт становив 25,0%. Завершується будівництво нової лінії напірного каналізаційного </w:t>
      </w:r>
      <w:proofErr w:type="spellStart"/>
      <w:r w:rsidRPr="006F5B42">
        <w:rPr>
          <w:rFonts w:ascii="Times New Roman" w:eastAsia="Times New Roman" w:hAnsi="Times New Roman"/>
          <w:color w:val="000000"/>
          <w:sz w:val="28"/>
          <w:szCs w:val="28"/>
          <w:shd w:val="clear" w:color="auto" w:fill="FFFFFF"/>
          <w:lang w:val="uk-UA"/>
        </w:rPr>
        <w:t>колектора</w:t>
      </w:r>
      <w:proofErr w:type="spellEnd"/>
      <w:r w:rsidRPr="006F5B42">
        <w:rPr>
          <w:rFonts w:ascii="Times New Roman" w:eastAsia="Times New Roman" w:hAnsi="Times New Roman"/>
          <w:color w:val="000000"/>
          <w:sz w:val="28"/>
          <w:szCs w:val="28"/>
          <w:shd w:val="clear" w:color="auto" w:fill="FFFFFF"/>
          <w:lang w:val="uk-UA"/>
        </w:rPr>
        <w:t xml:space="preserve"> від головної каналізаційної насосної станції до КОС-</w:t>
      </w:r>
      <w:r w:rsidRPr="006F5B42">
        <w:rPr>
          <w:rFonts w:ascii="Times New Roman" w:eastAsia="Times New Roman" w:hAnsi="Times New Roman"/>
          <w:color w:val="000000"/>
          <w:sz w:val="28"/>
          <w:szCs w:val="28"/>
          <w:shd w:val="clear" w:color="auto" w:fill="FFFFFF"/>
          <w:lang w:val="uk-UA"/>
        </w:rPr>
        <w:lastRenderedPageBreak/>
        <w:t> 1 – КОС-2 (1 черга).</w:t>
      </w:r>
    </w:p>
    <w:p w14:paraId="1E5D9848" w14:textId="77777777" w:rsidR="004D7F51" w:rsidRPr="006F5B42" w:rsidRDefault="004D7F51" w:rsidP="004D7F51">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Продовжується будівництво водопровідної мережі від проспекту Миру в м. Житомирі до смт. Лісове, загальною протяжністю 2570 </w:t>
      </w:r>
      <w:proofErr w:type="spellStart"/>
      <w:r w:rsidRPr="006F5B42">
        <w:rPr>
          <w:rFonts w:ascii="Times New Roman" w:hAnsi="Times New Roman"/>
          <w:color w:val="000000"/>
          <w:sz w:val="28"/>
          <w:szCs w:val="28"/>
          <w:lang w:val="uk-UA"/>
        </w:rPr>
        <w:t>пог</w:t>
      </w:r>
      <w:proofErr w:type="spellEnd"/>
      <w:r w:rsidRPr="006F5B42">
        <w:rPr>
          <w:rFonts w:ascii="Times New Roman" w:hAnsi="Times New Roman"/>
          <w:color w:val="000000"/>
          <w:sz w:val="28"/>
          <w:szCs w:val="28"/>
          <w:lang w:val="uk-UA"/>
        </w:rPr>
        <w:t xml:space="preserve">. м, облаштовано 13 водопровідних колодязів. </w:t>
      </w:r>
      <w:proofErr w:type="spellStart"/>
      <w:r w:rsidRPr="006F5B42">
        <w:rPr>
          <w:rFonts w:ascii="Times New Roman" w:hAnsi="Times New Roman"/>
          <w:color w:val="000000"/>
          <w:sz w:val="28"/>
          <w:szCs w:val="28"/>
          <w:lang w:val="uk-UA"/>
        </w:rPr>
        <w:t>Проєкт</w:t>
      </w:r>
      <w:proofErr w:type="spellEnd"/>
      <w:r w:rsidRPr="006F5B42">
        <w:rPr>
          <w:rFonts w:ascii="Times New Roman" w:hAnsi="Times New Roman"/>
          <w:color w:val="000000"/>
          <w:sz w:val="28"/>
          <w:szCs w:val="28"/>
          <w:lang w:val="uk-UA"/>
        </w:rPr>
        <w:t xml:space="preserve"> фінансується за кошти UNICEF та місцевого бюджету.</w:t>
      </w:r>
    </w:p>
    <w:p w14:paraId="07A7CED0" w14:textId="77777777" w:rsidR="004D7F51" w:rsidRPr="006F5B42" w:rsidRDefault="004D7F51" w:rsidP="004D7F51">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Збудовано нову мережу водопостачання протяжністю 580 метрів на проїзді </w:t>
      </w:r>
      <w:proofErr w:type="spellStart"/>
      <w:r w:rsidRPr="006F5B42">
        <w:rPr>
          <w:rFonts w:ascii="Times New Roman" w:hAnsi="Times New Roman"/>
          <w:color w:val="000000"/>
          <w:sz w:val="28"/>
          <w:szCs w:val="28"/>
          <w:lang w:val="uk-UA"/>
        </w:rPr>
        <w:t>Шпаківського</w:t>
      </w:r>
      <w:proofErr w:type="spellEnd"/>
      <w:r w:rsidRPr="006F5B42">
        <w:rPr>
          <w:rFonts w:ascii="Times New Roman" w:hAnsi="Times New Roman"/>
          <w:color w:val="000000"/>
          <w:sz w:val="28"/>
          <w:szCs w:val="28"/>
          <w:lang w:val="uk-UA"/>
        </w:rPr>
        <w:t>, змонтовано 9 колодязів, встановлено 12 засувок та 4 пожежних гідрантів.</w:t>
      </w:r>
    </w:p>
    <w:p w14:paraId="4BB5AE12" w14:textId="77777777" w:rsidR="004D7F51" w:rsidRPr="006F5B42" w:rsidRDefault="004D7F51" w:rsidP="004D7F51">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За власні кошти комунального підприємства «</w:t>
      </w:r>
      <w:proofErr w:type="spellStart"/>
      <w:r w:rsidRPr="006F5B42">
        <w:rPr>
          <w:rFonts w:ascii="Times New Roman" w:hAnsi="Times New Roman"/>
          <w:color w:val="000000"/>
          <w:sz w:val="28"/>
          <w:szCs w:val="28"/>
          <w:lang w:val="uk-UA"/>
        </w:rPr>
        <w:t>Житомирводоканал</w:t>
      </w:r>
      <w:proofErr w:type="spellEnd"/>
      <w:r w:rsidRPr="006F5B42">
        <w:rPr>
          <w:rFonts w:ascii="Times New Roman" w:hAnsi="Times New Roman"/>
          <w:color w:val="000000"/>
          <w:sz w:val="28"/>
          <w:szCs w:val="28"/>
          <w:lang w:val="uk-UA"/>
        </w:rPr>
        <w:t xml:space="preserve">» міської ради замінено 150 м мережі водопостачання із сталі діаметром 300 мм по вул. </w:t>
      </w:r>
      <w:proofErr w:type="spellStart"/>
      <w:r w:rsidRPr="006F5B42">
        <w:rPr>
          <w:rFonts w:ascii="Times New Roman" w:hAnsi="Times New Roman"/>
          <w:color w:val="000000"/>
          <w:sz w:val="28"/>
          <w:szCs w:val="28"/>
          <w:lang w:val="uk-UA"/>
        </w:rPr>
        <w:t>Клосовського</w:t>
      </w:r>
      <w:proofErr w:type="spellEnd"/>
      <w:r w:rsidRPr="006F5B42">
        <w:rPr>
          <w:rFonts w:ascii="Times New Roman" w:hAnsi="Times New Roman"/>
          <w:color w:val="000000"/>
          <w:sz w:val="28"/>
          <w:szCs w:val="28"/>
          <w:lang w:val="uk-UA"/>
        </w:rPr>
        <w:t>, 14.</w:t>
      </w:r>
    </w:p>
    <w:p w14:paraId="13E3BE56"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Триває заміна водопровідної мережі каналізаційної насосної станції «Інститут» (2 черга).</w:t>
      </w:r>
    </w:p>
    <w:p w14:paraId="23099BE5" w14:textId="77777777" w:rsidR="004D7F51" w:rsidRPr="006F5B42" w:rsidRDefault="004D7F51" w:rsidP="004D7F51">
      <w:pPr>
        <w:pStyle w:val="af1"/>
        <w:spacing w:before="0" w:beforeAutospacing="0" w:after="0" w:afterAutospacing="0"/>
        <w:ind w:firstLine="709"/>
        <w:jc w:val="both"/>
        <w:rPr>
          <w:color w:val="000000"/>
          <w:sz w:val="28"/>
          <w:szCs w:val="28"/>
        </w:rPr>
      </w:pPr>
      <w:r w:rsidRPr="006F5B42">
        <w:rPr>
          <w:color w:val="000000"/>
          <w:sz w:val="28"/>
          <w:szCs w:val="28"/>
        </w:rPr>
        <w:t>Інжинірингова компанія «</w:t>
      </w:r>
      <w:proofErr w:type="spellStart"/>
      <w:r w:rsidRPr="006F5B42">
        <w:rPr>
          <w:color w:val="000000"/>
          <w:sz w:val="28"/>
          <w:szCs w:val="28"/>
        </w:rPr>
        <w:t>Вассеркрафт</w:t>
      </w:r>
      <w:proofErr w:type="spellEnd"/>
      <w:r w:rsidRPr="006F5B42">
        <w:rPr>
          <w:color w:val="000000"/>
          <w:sz w:val="28"/>
          <w:szCs w:val="28"/>
        </w:rPr>
        <w:t xml:space="preserve"> Бюро» спільно з BGV </w:t>
      </w:r>
      <w:proofErr w:type="spellStart"/>
      <w:r w:rsidRPr="006F5B42">
        <w:rPr>
          <w:color w:val="000000"/>
          <w:sz w:val="28"/>
          <w:szCs w:val="28"/>
        </w:rPr>
        <w:t>Group</w:t>
      </w:r>
      <w:proofErr w:type="spellEnd"/>
      <w:r w:rsidRPr="006F5B42">
        <w:rPr>
          <w:color w:val="000000"/>
          <w:sz w:val="28"/>
          <w:szCs w:val="28"/>
        </w:rPr>
        <w:t xml:space="preserve"> </w:t>
      </w:r>
      <w:proofErr w:type="spellStart"/>
      <w:r w:rsidRPr="006F5B42">
        <w:rPr>
          <w:color w:val="000000"/>
          <w:sz w:val="28"/>
          <w:szCs w:val="28"/>
        </w:rPr>
        <w:t>Management</w:t>
      </w:r>
      <w:proofErr w:type="spellEnd"/>
      <w:r w:rsidRPr="006F5B42">
        <w:rPr>
          <w:color w:val="000000"/>
          <w:sz w:val="28"/>
          <w:szCs w:val="28"/>
        </w:rPr>
        <w:t xml:space="preserve"> реалізували </w:t>
      </w:r>
      <w:proofErr w:type="spellStart"/>
      <w:r w:rsidRPr="006F5B42">
        <w:rPr>
          <w:color w:val="000000"/>
          <w:sz w:val="28"/>
          <w:szCs w:val="28"/>
        </w:rPr>
        <w:t>проєкт</w:t>
      </w:r>
      <w:proofErr w:type="spellEnd"/>
      <w:r w:rsidRPr="006F5B42">
        <w:rPr>
          <w:color w:val="000000"/>
          <w:sz w:val="28"/>
          <w:szCs w:val="28"/>
        </w:rPr>
        <w:t xml:space="preserve"> з </w:t>
      </w:r>
      <w:proofErr w:type="spellStart"/>
      <w:r w:rsidRPr="006F5B42">
        <w:rPr>
          <w:color w:val="000000"/>
          <w:sz w:val="28"/>
          <w:szCs w:val="28"/>
        </w:rPr>
        <w:t>енергомодернізації</w:t>
      </w:r>
      <w:proofErr w:type="spellEnd"/>
      <w:r w:rsidRPr="006F5B42">
        <w:rPr>
          <w:color w:val="000000"/>
          <w:sz w:val="28"/>
          <w:szCs w:val="28"/>
        </w:rPr>
        <w:t xml:space="preserve"> водопровідних насосних станцій: ВНС «</w:t>
      </w:r>
      <w:proofErr w:type="spellStart"/>
      <w:r w:rsidRPr="006F5B42">
        <w:rPr>
          <w:color w:val="000000"/>
          <w:sz w:val="28"/>
          <w:szCs w:val="28"/>
        </w:rPr>
        <w:t>Крошня</w:t>
      </w:r>
      <w:proofErr w:type="spellEnd"/>
      <w:r w:rsidRPr="006F5B42">
        <w:rPr>
          <w:color w:val="000000"/>
          <w:sz w:val="28"/>
          <w:szCs w:val="28"/>
        </w:rPr>
        <w:t>», ВНС «</w:t>
      </w:r>
      <w:proofErr w:type="spellStart"/>
      <w:r w:rsidRPr="006F5B42">
        <w:rPr>
          <w:color w:val="000000"/>
          <w:sz w:val="28"/>
          <w:szCs w:val="28"/>
        </w:rPr>
        <w:t>Вітрука</w:t>
      </w:r>
      <w:proofErr w:type="spellEnd"/>
      <w:r w:rsidRPr="006F5B42">
        <w:rPr>
          <w:color w:val="000000"/>
          <w:sz w:val="28"/>
          <w:szCs w:val="28"/>
        </w:rPr>
        <w:t xml:space="preserve">», ВНС «Північно-Західна». Замінено старі насоси на енергоефективне обладнання </w:t>
      </w:r>
      <w:proofErr w:type="spellStart"/>
      <w:r w:rsidRPr="006F5B42">
        <w:rPr>
          <w:color w:val="000000"/>
          <w:sz w:val="28"/>
          <w:szCs w:val="28"/>
        </w:rPr>
        <w:t>Grundfos</w:t>
      </w:r>
      <w:proofErr w:type="spellEnd"/>
      <w:r w:rsidRPr="006F5B42">
        <w:rPr>
          <w:color w:val="000000"/>
          <w:sz w:val="28"/>
          <w:szCs w:val="28"/>
        </w:rPr>
        <w:t xml:space="preserve">, встановлено сучасні прилади обліку (електролічильники, датчики тиску, витратоміри), запроваджено автоматизовані системи управління і моніторингу роботи обладнання. Пілотний </w:t>
      </w:r>
      <w:proofErr w:type="spellStart"/>
      <w:r w:rsidRPr="006F5B42">
        <w:rPr>
          <w:color w:val="000000"/>
          <w:sz w:val="28"/>
          <w:szCs w:val="28"/>
        </w:rPr>
        <w:t>проєкт</w:t>
      </w:r>
      <w:proofErr w:type="spellEnd"/>
      <w:r w:rsidRPr="006F5B42">
        <w:rPr>
          <w:color w:val="000000"/>
          <w:sz w:val="28"/>
          <w:szCs w:val="28"/>
        </w:rPr>
        <w:t xml:space="preserve"> реалізований за механізмом </w:t>
      </w:r>
      <w:proofErr w:type="spellStart"/>
      <w:r w:rsidRPr="006F5B42">
        <w:rPr>
          <w:color w:val="000000"/>
          <w:sz w:val="28"/>
          <w:szCs w:val="28"/>
        </w:rPr>
        <w:t>енергосервісних</w:t>
      </w:r>
      <w:proofErr w:type="spellEnd"/>
      <w:r w:rsidRPr="006F5B42">
        <w:rPr>
          <w:color w:val="000000"/>
          <w:sz w:val="28"/>
          <w:szCs w:val="28"/>
        </w:rPr>
        <w:t xml:space="preserve"> контрактів (ЕСКО), що передбачає оплату виконаних робіт виключно з досягнутої економії електроенергії без фінансового навантаження на комунальне підприємство «</w:t>
      </w:r>
      <w:proofErr w:type="spellStart"/>
      <w:r w:rsidRPr="006F5B42">
        <w:rPr>
          <w:color w:val="000000"/>
          <w:sz w:val="28"/>
          <w:szCs w:val="28"/>
        </w:rPr>
        <w:t>Житомирводоканал</w:t>
      </w:r>
      <w:proofErr w:type="spellEnd"/>
      <w:r w:rsidRPr="006F5B42">
        <w:rPr>
          <w:color w:val="000000"/>
          <w:sz w:val="28"/>
          <w:szCs w:val="28"/>
        </w:rPr>
        <w:t xml:space="preserve">» міської ради. Вартість </w:t>
      </w:r>
      <w:proofErr w:type="spellStart"/>
      <w:r w:rsidRPr="006F5B42">
        <w:rPr>
          <w:color w:val="000000"/>
          <w:sz w:val="28"/>
          <w:szCs w:val="28"/>
        </w:rPr>
        <w:t>проєкту</w:t>
      </w:r>
      <w:proofErr w:type="spellEnd"/>
      <w:r w:rsidRPr="006F5B42">
        <w:rPr>
          <w:color w:val="000000"/>
          <w:sz w:val="28"/>
          <w:szCs w:val="28"/>
        </w:rPr>
        <w:t xml:space="preserve"> становила 37,5 млн грн, що повернуться інвестору упродовж 8 років в результаті економії вартості електроенергії.</w:t>
      </w:r>
    </w:p>
    <w:p w14:paraId="42AE71F0"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Розпочато реконструкцію каналізаційної насосної станції «Інститут» (1 черга). </w:t>
      </w:r>
      <w:proofErr w:type="spellStart"/>
      <w:r w:rsidRPr="006F5B42">
        <w:rPr>
          <w:rFonts w:ascii="Times New Roman" w:hAnsi="Times New Roman"/>
          <w:color w:val="000000"/>
          <w:sz w:val="28"/>
          <w:szCs w:val="28"/>
          <w:lang w:val="uk-UA"/>
        </w:rPr>
        <w:t>Проєкт</w:t>
      </w:r>
      <w:proofErr w:type="spellEnd"/>
      <w:r w:rsidRPr="006F5B42">
        <w:rPr>
          <w:rFonts w:ascii="Times New Roman" w:hAnsi="Times New Roman"/>
          <w:color w:val="000000"/>
          <w:sz w:val="28"/>
          <w:szCs w:val="28"/>
          <w:lang w:val="uk-UA"/>
        </w:rPr>
        <w:t xml:space="preserve"> реалізується у межах меморандуму про співпрацю з ТОВ «Інвестиційна технологія». </w:t>
      </w:r>
    </w:p>
    <w:p w14:paraId="3955E48C"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У межах реалізації Програми з відновлення України розпочато будівництво нової лінії каналізаційного </w:t>
      </w:r>
      <w:proofErr w:type="spellStart"/>
      <w:r w:rsidRPr="006F5B42">
        <w:rPr>
          <w:rFonts w:ascii="Times New Roman" w:hAnsi="Times New Roman"/>
          <w:color w:val="000000"/>
          <w:sz w:val="28"/>
          <w:szCs w:val="28"/>
          <w:lang w:val="uk-UA"/>
        </w:rPr>
        <w:t>колектора</w:t>
      </w:r>
      <w:proofErr w:type="spellEnd"/>
      <w:r w:rsidRPr="006F5B42">
        <w:rPr>
          <w:rFonts w:ascii="Times New Roman" w:hAnsi="Times New Roman"/>
          <w:color w:val="000000"/>
          <w:sz w:val="28"/>
          <w:szCs w:val="28"/>
          <w:lang w:val="uk-UA"/>
        </w:rPr>
        <w:t xml:space="preserve"> від головної каналізаційної насосної станції до каналізаційних очисних споруд протяжністю 2,5  км (2 черга).</w:t>
      </w:r>
    </w:p>
    <w:p w14:paraId="2F2D98F7"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Продовжено реконструкцію самопливного каналізаційного </w:t>
      </w:r>
      <w:proofErr w:type="spellStart"/>
      <w:r w:rsidRPr="006F5B42">
        <w:rPr>
          <w:rFonts w:ascii="Times New Roman" w:hAnsi="Times New Roman"/>
          <w:color w:val="000000"/>
          <w:sz w:val="28"/>
          <w:szCs w:val="28"/>
          <w:lang w:val="uk-UA"/>
        </w:rPr>
        <w:t>колектора</w:t>
      </w:r>
      <w:proofErr w:type="spellEnd"/>
      <w:r w:rsidRPr="006F5B42">
        <w:rPr>
          <w:rFonts w:ascii="Times New Roman" w:hAnsi="Times New Roman"/>
          <w:color w:val="000000"/>
          <w:sz w:val="28"/>
          <w:szCs w:val="28"/>
          <w:lang w:val="uk-UA"/>
        </w:rPr>
        <w:t xml:space="preserve"> діаметром 800 мм по вул. Корольова, 39.</w:t>
      </w:r>
    </w:p>
    <w:p w14:paraId="035207DD"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Станом на 01.09.2025 року комунальним підприємством «</w:t>
      </w:r>
      <w:proofErr w:type="spellStart"/>
      <w:r w:rsidRPr="006F5B42">
        <w:rPr>
          <w:rFonts w:ascii="Times New Roman" w:eastAsia="Times New Roman" w:hAnsi="Times New Roman"/>
          <w:color w:val="000000"/>
          <w:sz w:val="28"/>
          <w:szCs w:val="28"/>
          <w:shd w:val="clear" w:color="auto" w:fill="FFFFFF"/>
          <w:lang w:val="uk-UA"/>
        </w:rPr>
        <w:t>Житомирводоканал</w:t>
      </w:r>
      <w:proofErr w:type="spellEnd"/>
      <w:r w:rsidRPr="006F5B42">
        <w:rPr>
          <w:rFonts w:ascii="Times New Roman" w:eastAsia="Times New Roman" w:hAnsi="Times New Roman"/>
          <w:color w:val="000000"/>
          <w:sz w:val="28"/>
          <w:szCs w:val="28"/>
          <w:shd w:val="clear" w:color="auto" w:fill="FFFFFF"/>
          <w:lang w:val="uk-UA"/>
        </w:rPr>
        <w:t xml:space="preserve">» міської ради замінено 1034 </w:t>
      </w:r>
      <w:proofErr w:type="spellStart"/>
      <w:r w:rsidRPr="006F5B42">
        <w:rPr>
          <w:rFonts w:ascii="Times New Roman" w:eastAsia="Times New Roman" w:hAnsi="Times New Roman"/>
          <w:color w:val="000000"/>
          <w:sz w:val="28"/>
          <w:szCs w:val="28"/>
          <w:shd w:val="clear" w:color="auto" w:fill="FFFFFF"/>
          <w:lang w:val="uk-UA"/>
        </w:rPr>
        <w:t>пог</w:t>
      </w:r>
      <w:proofErr w:type="spellEnd"/>
      <w:r w:rsidRPr="006F5B42">
        <w:rPr>
          <w:rFonts w:ascii="Times New Roman" w:eastAsia="Times New Roman" w:hAnsi="Times New Roman"/>
          <w:color w:val="000000"/>
          <w:sz w:val="28"/>
          <w:szCs w:val="28"/>
          <w:shd w:val="clear" w:color="auto" w:fill="FFFFFF"/>
          <w:lang w:val="uk-UA"/>
        </w:rPr>
        <w:t xml:space="preserve">. м вуличних водопровідних мереж та 86 </w:t>
      </w:r>
      <w:proofErr w:type="spellStart"/>
      <w:r w:rsidRPr="006F5B42">
        <w:rPr>
          <w:rFonts w:ascii="Times New Roman" w:eastAsia="Times New Roman" w:hAnsi="Times New Roman"/>
          <w:color w:val="000000"/>
          <w:sz w:val="28"/>
          <w:szCs w:val="28"/>
          <w:shd w:val="clear" w:color="auto" w:fill="FFFFFF"/>
          <w:lang w:val="uk-UA"/>
        </w:rPr>
        <w:t>пог</w:t>
      </w:r>
      <w:proofErr w:type="spellEnd"/>
      <w:r w:rsidRPr="006F5B42">
        <w:rPr>
          <w:rFonts w:ascii="Times New Roman" w:eastAsia="Times New Roman" w:hAnsi="Times New Roman"/>
          <w:color w:val="000000"/>
          <w:sz w:val="28"/>
          <w:szCs w:val="28"/>
          <w:shd w:val="clear" w:color="auto" w:fill="FFFFFF"/>
          <w:lang w:val="uk-UA"/>
        </w:rPr>
        <w:t xml:space="preserve">. м вводів до житлових багатоквартирних будинків. Замінено 45 засувок та вентилів у водопровідних колодязях, встановлено 11 нових пожежних гідрантів, збудовано 7 водопровідних колодязів, </w:t>
      </w:r>
      <w:proofErr w:type="spellStart"/>
      <w:r w:rsidRPr="006F5B42">
        <w:rPr>
          <w:rFonts w:ascii="Times New Roman" w:eastAsia="Times New Roman" w:hAnsi="Times New Roman"/>
          <w:color w:val="000000"/>
          <w:sz w:val="28"/>
          <w:szCs w:val="28"/>
          <w:shd w:val="clear" w:color="auto" w:fill="FFFFFF"/>
          <w:lang w:val="uk-UA"/>
        </w:rPr>
        <w:t>капітально</w:t>
      </w:r>
      <w:proofErr w:type="spellEnd"/>
      <w:r w:rsidRPr="006F5B42">
        <w:rPr>
          <w:rFonts w:ascii="Times New Roman" w:eastAsia="Times New Roman" w:hAnsi="Times New Roman"/>
          <w:color w:val="000000"/>
          <w:sz w:val="28"/>
          <w:szCs w:val="28"/>
          <w:shd w:val="clear" w:color="auto" w:fill="FFFFFF"/>
          <w:lang w:val="uk-UA"/>
        </w:rPr>
        <w:t xml:space="preserve"> відремонтовано – 55. </w:t>
      </w:r>
      <w:proofErr w:type="spellStart"/>
      <w:r w:rsidRPr="006F5B42">
        <w:rPr>
          <w:rFonts w:ascii="Times New Roman" w:eastAsia="Times New Roman" w:hAnsi="Times New Roman"/>
          <w:color w:val="000000"/>
          <w:sz w:val="28"/>
          <w:szCs w:val="28"/>
          <w:shd w:val="clear" w:color="auto" w:fill="FFFFFF"/>
          <w:lang w:val="uk-UA"/>
        </w:rPr>
        <w:t>Капітально</w:t>
      </w:r>
      <w:proofErr w:type="spellEnd"/>
      <w:r w:rsidRPr="006F5B42">
        <w:rPr>
          <w:rFonts w:ascii="Times New Roman" w:eastAsia="Times New Roman" w:hAnsi="Times New Roman"/>
          <w:color w:val="000000"/>
          <w:sz w:val="28"/>
          <w:szCs w:val="28"/>
          <w:shd w:val="clear" w:color="auto" w:fill="FFFFFF"/>
          <w:lang w:val="uk-UA"/>
        </w:rPr>
        <w:t xml:space="preserve"> відремонтовано 26 каналізаційних колодязів.</w:t>
      </w:r>
    </w:p>
    <w:p w14:paraId="7D044B60" w14:textId="77777777" w:rsidR="004D7F51" w:rsidRPr="006F5B42" w:rsidRDefault="004D7F51" w:rsidP="004D7F51">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На території громади відремонтовано 73 водорозбірні колонки. Усього на балансі підприємства «</w:t>
      </w:r>
      <w:proofErr w:type="spellStart"/>
      <w:r w:rsidRPr="006F5B42">
        <w:rPr>
          <w:rFonts w:ascii="Times New Roman" w:hAnsi="Times New Roman"/>
          <w:color w:val="000000"/>
          <w:sz w:val="28"/>
          <w:szCs w:val="28"/>
          <w:lang w:val="uk-UA"/>
        </w:rPr>
        <w:t>Житомирводоканал</w:t>
      </w:r>
      <w:proofErr w:type="spellEnd"/>
      <w:r w:rsidRPr="006F5B42">
        <w:rPr>
          <w:rFonts w:ascii="Times New Roman" w:hAnsi="Times New Roman"/>
          <w:color w:val="000000"/>
          <w:sz w:val="28"/>
          <w:szCs w:val="28"/>
          <w:lang w:val="uk-UA"/>
        </w:rPr>
        <w:t xml:space="preserve">» міської ради перебуває майже 100 </w:t>
      </w:r>
      <w:r w:rsidRPr="006F5B42">
        <w:rPr>
          <w:rFonts w:ascii="Times New Roman" w:hAnsi="Times New Roman"/>
          <w:color w:val="000000"/>
          <w:sz w:val="28"/>
          <w:szCs w:val="28"/>
          <w:lang w:val="uk-UA"/>
        </w:rPr>
        <w:lastRenderedPageBreak/>
        <w:t>таких колонок, під’єднаних до централізованого водопостачання, якими користуються 449 домогосподарств.</w:t>
      </w:r>
    </w:p>
    <w:p w14:paraId="28CC9485"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влаштування системи альтернативних та відновлювальних джерел енергії, забезпечення безперебійної діяльності комунального підприємства «</w:t>
      </w:r>
      <w:proofErr w:type="spellStart"/>
      <w:r w:rsidRPr="006F5B42">
        <w:rPr>
          <w:rFonts w:ascii="Times New Roman" w:eastAsia="Times New Roman" w:hAnsi="Times New Roman"/>
          <w:color w:val="000000"/>
          <w:sz w:val="28"/>
          <w:szCs w:val="28"/>
          <w:shd w:val="clear" w:color="auto" w:fill="FFFFFF"/>
          <w:lang w:val="uk-UA"/>
        </w:rPr>
        <w:t>Житомирводоканал</w:t>
      </w:r>
      <w:proofErr w:type="spellEnd"/>
      <w:r w:rsidRPr="006F5B42">
        <w:rPr>
          <w:rFonts w:ascii="Times New Roman" w:eastAsia="Times New Roman" w:hAnsi="Times New Roman"/>
          <w:color w:val="000000"/>
          <w:sz w:val="28"/>
          <w:szCs w:val="28"/>
          <w:shd w:val="clear" w:color="auto" w:fill="FFFFFF"/>
          <w:lang w:val="uk-UA"/>
        </w:rPr>
        <w:t>» міської ради завершуються роботи зі встановлення 12 сонячних електростанцій загальною потужністю 2,5 МВт.</w:t>
      </w:r>
    </w:p>
    <w:p w14:paraId="4B6A796C"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За кошти субвенції з державного бюджету на відновлення об’єктів критичної інфраструктури у межах спільного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з Міжнародним банком реконструкції та розвитку «Проект розвитку міської інфраструктури - 2» придбано мобільні лабораторії (електротехнічну та питної води), що облаштовані на 2 електромобілях.</w:t>
      </w:r>
    </w:p>
    <w:p w14:paraId="4EC10C89" w14:textId="77777777" w:rsidR="004D7F51" w:rsidRPr="006F5B42" w:rsidRDefault="004D7F51" w:rsidP="004D7F51">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Виявлено та ліквідовано 19 несанкціонованих каналізаційних стоків в мережі зливової каналізації.</w:t>
      </w:r>
    </w:p>
    <w:p w14:paraId="54C64C8D" w14:textId="7D49F17E" w:rsidR="006327EE" w:rsidRPr="006F5B42" w:rsidRDefault="006327EE"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0804D42D" w14:textId="77777777" w:rsidR="00C015CC" w:rsidRPr="006F5B42" w:rsidRDefault="00C015CC" w:rsidP="00C015CC">
      <w:pPr>
        <w:widowControl w:val="0"/>
        <w:spacing w:after="0" w:line="240" w:lineRule="auto"/>
        <w:jc w:val="both"/>
        <w:rPr>
          <w:rFonts w:ascii="Times New Roman" w:eastAsia="Times New Roman" w:hAnsi="Times New Roman"/>
          <w:b/>
          <w:color w:val="000000"/>
          <w:sz w:val="28"/>
          <w:szCs w:val="28"/>
          <w:shd w:val="clear" w:color="auto" w:fill="FFFFFF"/>
          <w:lang w:val="uk-UA"/>
        </w:rPr>
      </w:pPr>
      <w:r w:rsidRPr="006F5B42">
        <w:rPr>
          <w:rFonts w:ascii="Times New Roman" w:eastAsia="Times New Roman" w:hAnsi="Times New Roman"/>
          <w:b/>
          <w:color w:val="000000"/>
          <w:sz w:val="28"/>
          <w:szCs w:val="28"/>
          <w:shd w:val="clear" w:color="auto" w:fill="FFFFFF"/>
          <w:lang w:val="uk-UA"/>
        </w:rPr>
        <w:t>Благоустрій та охорона навколишнього середовища</w:t>
      </w:r>
    </w:p>
    <w:p w14:paraId="3C4C6890"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В умовах воєнного стану місцева влада продовжує організовувати благоустрій та створювати комфортні умови для її мешканців.</w:t>
      </w:r>
    </w:p>
    <w:p w14:paraId="5A542837"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Мережа зовнішнього освітлення громади налічує 15994 енергозберігаючі </w:t>
      </w:r>
      <w:proofErr w:type="spellStart"/>
      <w:r w:rsidRPr="006F5B42">
        <w:rPr>
          <w:rFonts w:ascii="Times New Roman" w:eastAsia="Times New Roman" w:hAnsi="Times New Roman"/>
          <w:color w:val="000000"/>
          <w:sz w:val="28"/>
          <w:szCs w:val="28"/>
          <w:shd w:val="clear" w:color="auto" w:fill="FFFFFF"/>
          <w:lang w:val="uk-UA"/>
        </w:rPr>
        <w:t>світлоточки</w:t>
      </w:r>
      <w:proofErr w:type="spellEnd"/>
      <w:r w:rsidRPr="006F5B42">
        <w:rPr>
          <w:rFonts w:ascii="Times New Roman" w:eastAsia="Times New Roman" w:hAnsi="Times New Roman"/>
          <w:color w:val="000000"/>
          <w:sz w:val="28"/>
          <w:szCs w:val="28"/>
          <w:shd w:val="clear" w:color="auto" w:fill="FFFFFF"/>
          <w:lang w:val="uk-UA"/>
        </w:rPr>
        <w:t>. В системі вуличного освітлення замінено 14,9  км дротів та розтяжок електромереж, 15 опор, 565 ліхтарів, 261 кронштейн.</w:t>
      </w:r>
    </w:p>
    <w:p w14:paraId="69979FE4"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покращення естетичного вигляду зелених зон громади висаджено 75 дерев, 805 кущів, 48985 квіток, 2920 м</w:t>
      </w:r>
      <w:r w:rsidRPr="006F5B42">
        <w:rPr>
          <w:rFonts w:ascii="Times New Roman" w:eastAsia="Times New Roman" w:hAnsi="Times New Roman"/>
          <w:color w:val="000000"/>
          <w:sz w:val="28"/>
          <w:szCs w:val="28"/>
          <w:shd w:val="clear" w:color="auto" w:fill="FFFFFF"/>
          <w:vertAlign w:val="superscript"/>
          <w:lang w:val="uk-UA"/>
        </w:rPr>
        <w:t>2</w:t>
      </w:r>
      <w:r w:rsidRPr="006F5B42">
        <w:rPr>
          <w:rFonts w:ascii="Times New Roman" w:eastAsia="Times New Roman" w:hAnsi="Times New Roman"/>
          <w:color w:val="000000"/>
          <w:sz w:val="28"/>
          <w:szCs w:val="28"/>
          <w:shd w:val="clear" w:color="auto" w:fill="FFFFFF"/>
          <w:lang w:val="uk-UA"/>
        </w:rPr>
        <w:t xml:space="preserve"> газонів, </w:t>
      </w:r>
      <w:proofErr w:type="spellStart"/>
      <w:r w:rsidRPr="006F5B42">
        <w:rPr>
          <w:rFonts w:ascii="Times New Roman" w:eastAsia="Times New Roman" w:hAnsi="Times New Roman"/>
          <w:color w:val="000000"/>
          <w:sz w:val="28"/>
          <w:szCs w:val="28"/>
          <w:shd w:val="clear" w:color="auto" w:fill="FFFFFF"/>
          <w:lang w:val="uk-UA"/>
        </w:rPr>
        <w:t>кроновано</w:t>
      </w:r>
      <w:proofErr w:type="spellEnd"/>
      <w:r w:rsidRPr="006F5B42">
        <w:rPr>
          <w:rFonts w:ascii="Times New Roman" w:eastAsia="Times New Roman" w:hAnsi="Times New Roman"/>
          <w:color w:val="000000"/>
          <w:sz w:val="28"/>
          <w:szCs w:val="28"/>
          <w:shd w:val="clear" w:color="auto" w:fill="FFFFFF"/>
          <w:lang w:val="uk-UA"/>
        </w:rPr>
        <w:t xml:space="preserve"> 3237 дерев, зрізано 381 дерево, підстрижено 2231 </w:t>
      </w:r>
      <w:proofErr w:type="spellStart"/>
      <w:r w:rsidRPr="006F5B42">
        <w:rPr>
          <w:rFonts w:ascii="Times New Roman" w:eastAsia="Times New Roman" w:hAnsi="Times New Roman"/>
          <w:color w:val="000000"/>
          <w:sz w:val="28"/>
          <w:szCs w:val="28"/>
          <w:shd w:val="clear" w:color="auto" w:fill="FFFFFF"/>
          <w:lang w:val="uk-UA"/>
        </w:rPr>
        <w:t>пог</w:t>
      </w:r>
      <w:proofErr w:type="spellEnd"/>
      <w:r w:rsidRPr="006F5B42">
        <w:rPr>
          <w:rFonts w:ascii="Times New Roman" w:eastAsia="Times New Roman" w:hAnsi="Times New Roman"/>
          <w:color w:val="000000"/>
          <w:sz w:val="28"/>
          <w:szCs w:val="28"/>
          <w:shd w:val="clear" w:color="auto" w:fill="FFFFFF"/>
          <w:lang w:val="uk-UA"/>
        </w:rPr>
        <w:t xml:space="preserve">. м кущів, </w:t>
      </w:r>
      <w:proofErr w:type="spellStart"/>
      <w:r w:rsidRPr="006F5B42">
        <w:rPr>
          <w:rFonts w:ascii="Times New Roman" w:eastAsia="Times New Roman" w:hAnsi="Times New Roman"/>
          <w:color w:val="000000"/>
          <w:sz w:val="28"/>
          <w:szCs w:val="28"/>
          <w:shd w:val="clear" w:color="auto" w:fill="FFFFFF"/>
          <w:lang w:val="uk-UA"/>
        </w:rPr>
        <w:t>викошено</w:t>
      </w:r>
      <w:proofErr w:type="spellEnd"/>
      <w:r w:rsidRPr="006F5B42">
        <w:rPr>
          <w:rFonts w:ascii="Times New Roman" w:eastAsia="Times New Roman" w:hAnsi="Times New Roman"/>
          <w:color w:val="000000"/>
          <w:sz w:val="28"/>
          <w:szCs w:val="28"/>
          <w:shd w:val="clear" w:color="auto" w:fill="FFFFFF"/>
          <w:lang w:val="uk-UA"/>
        </w:rPr>
        <w:t xml:space="preserve"> 230 га газонів, </w:t>
      </w:r>
      <w:proofErr w:type="spellStart"/>
      <w:r w:rsidRPr="006F5B42">
        <w:rPr>
          <w:rFonts w:ascii="Times New Roman" w:eastAsia="Times New Roman" w:hAnsi="Times New Roman"/>
          <w:color w:val="000000"/>
          <w:sz w:val="28"/>
          <w:szCs w:val="28"/>
          <w:shd w:val="clear" w:color="auto" w:fill="FFFFFF"/>
          <w:lang w:val="uk-UA"/>
        </w:rPr>
        <w:t>знешкоджено</w:t>
      </w:r>
      <w:proofErr w:type="spellEnd"/>
      <w:r w:rsidRPr="006F5B42">
        <w:rPr>
          <w:rFonts w:ascii="Times New Roman" w:eastAsia="Times New Roman" w:hAnsi="Times New Roman"/>
          <w:color w:val="000000"/>
          <w:sz w:val="28"/>
          <w:szCs w:val="28"/>
          <w:shd w:val="clear" w:color="auto" w:fill="FFFFFF"/>
          <w:lang w:val="uk-UA"/>
        </w:rPr>
        <w:t xml:space="preserve"> 80 тис. м</w:t>
      </w:r>
      <w:r w:rsidRPr="006F5B42">
        <w:rPr>
          <w:rFonts w:ascii="Times New Roman" w:eastAsia="Times New Roman" w:hAnsi="Times New Roman"/>
          <w:color w:val="000000"/>
          <w:sz w:val="28"/>
          <w:szCs w:val="28"/>
          <w:shd w:val="clear" w:color="auto" w:fill="FFFFFF"/>
          <w:vertAlign w:val="superscript"/>
          <w:lang w:val="uk-UA"/>
        </w:rPr>
        <w:t>2</w:t>
      </w:r>
      <w:r w:rsidRPr="006F5B42">
        <w:rPr>
          <w:rFonts w:ascii="Times New Roman" w:eastAsia="Times New Roman" w:hAnsi="Times New Roman"/>
          <w:color w:val="000000"/>
          <w:sz w:val="28"/>
          <w:szCs w:val="28"/>
          <w:shd w:val="clear" w:color="auto" w:fill="FFFFFF"/>
          <w:lang w:val="uk-UA"/>
        </w:rPr>
        <w:t xml:space="preserve"> амброзії та борщівника.</w:t>
      </w:r>
    </w:p>
    <w:p w14:paraId="78DDECD4" w14:textId="77777777" w:rsidR="00C015CC" w:rsidRPr="006F5B42" w:rsidRDefault="00C015CC" w:rsidP="00C015CC">
      <w:pPr>
        <w:shd w:val="clear" w:color="auto" w:fill="FFFFFF"/>
        <w:spacing w:after="0" w:line="240" w:lineRule="auto"/>
        <w:ind w:firstLine="708"/>
        <w:jc w:val="both"/>
        <w:rPr>
          <w:rFonts w:ascii="Times New Roman" w:eastAsia="Times New Roman" w:hAnsi="Times New Roman"/>
          <w:color w:val="000000"/>
          <w:sz w:val="28"/>
          <w:szCs w:val="28"/>
          <w:lang w:val="uk-UA" w:eastAsia="uk-UA"/>
        </w:rPr>
      </w:pPr>
      <w:r w:rsidRPr="006F5B42">
        <w:rPr>
          <w:rFonts w:ascii="Times New Roman" w:eastAsia="Times New Roman" w:hAnsi="Times New Roman"/>
          <w:color w:val="000000"/>
          <w:sz w:val="28"/>
          <w:szCs w:val="28"/>
          <w:lang w:val="uk-UA" w:eastAsia="uk-UA"/>
        </w:rPr>
        <w:t xml:space="preserve">У сквері на Замковій горі на Алеї вдячності висаджено нові саджанці бузку, у </w:t>
      </w:r>
      <w:proofErr w:type="spellStart"/>
      <w:r w:rsidRPr="006F5B42">
        <w:rPr>
          <w:rFonts w:ascii="Times New Roman" w:eastAsia="Times New Roman" w:hAnsi="Times New Roman"/>
          <w:color w:val="000000"/>
          <w:sz w:val="28"/>
          <w:szCs w:val="28"/>
          <w:lang w:val="uk-UA" w:eastAsia="uk-UA"/>
        </w:rPr>
        <w:t>Шодуарівському</w:t>
      </w:r>
      <w:proofErr w:type="spellEnd"/>
      <w:r w:rsidRPr="006F5B42">
        <w:rPr>
          <w:rFonts w:ascii="Times New Roman" w:eastAsia="Times New Roman" w:hAnsi="Times New Roman"/>
          <w:color w:val="000000"/>
          <w:sz w:val="28"/>
          <w:szCs w:val="28"/>
          <w:lang w:val="uk-UA" w:eastAsia="uk-UA"/>
        </w:rPr>
        <w:t xml:space="preserve"> парку – 30 </w:t>
      </w:r>
      <w:proofErr w:type="spellStart"/>
      <w:r w:rsidRPr="006F5B42">
        <w:rPr>
          <w:rFonts w:ascii="Times New Roman" w:eastAsia="Times New Roman" w:hAnsi="Times New Roman"/>
          <w:color w:val="000000"/>
          <w:sz w:val="28"/>
          <w:szCs w:val="28"/>
          <w:lang w:val="uk-UA" w:eastAsia="uk-UA"/>
        </w:rPr>
        <w:t>сакур</w:t>
      </w:r>
      <w:proofErr w:type="spellEnd"/>
      <w:r w:rsidRPr="006F5B42">
        <w:rPr>
          <w:rFonts w:ascii="Times New Roman" w:eastAsia="Times New Roman" w:hAnsi="Times New Roman"/>
          <w:color w:val="000000"/>
          <w:sz w:val="28"/>
          <w:szCs w:val="28"/>
          <w:lang w:val="uk-UA" w:eastAsia="uk-UA"/>
        </w:rPr>
        <w:t xml:space="preserve">. </w:t>
      </w:r>
    </w:p>
    <w:p w14:paraId="74D37CA5" w14:textId="77777777" w:rsidR="00C015CC" w:rsidRPr="006F5B42" w:rsidRDefault="00C015CC" w:rsidP="00C015CC">
      <w:pPr>
        <w:shd w:val="clear" w:color="auto" w:fill="FFFFFF"/>
        <w:spacing w:after="0" w:line="240" w:lineRule="auto"/>
        <w:ind w:firstLine="708"/>
        <w:jc w:val="both"/>
        <w:rPr>
          <w:rFonts w:ascii="Times New Roman" w:eastAsia="Times New Roman" w:hAnsi="Times New Roman"/>
          <w:color w:val="000000"/>
          <w:sz w:val="28"/>
          <w:szCs w:val="28"/>
          <w:lang w:val="uk-UA" w:eastAsia="uk-UA"/>
        </w:rPr>
      </w:pPr>
      <w:r w:rsidRPr="006F5B42">
        <w:rPr>
          <w:rFonts w:ascii="Times New Roman" w:hAnsi="Times New Roman"/>
          <w:color w:val="000000"/>
          <w:sz w:val="28"/>
          <w:szCs w:val="28"/>
          <w:lang w:val="uk-UA"/>
        </w:rPr>
        <w:t xml:space="preserve">За ініціативи активної молоді </w:t>
      </w:r>
      <w:r w:rsidRPr="006F5B42">
        <w:rPr>
          <w:rFonts w:ascii="Times New Roman" w:eastAsia="Times New Roman" w:hAnsi="Times New Roman"/>
          <w:color w:val="000000"/>
          <w:sz w:val="28"/>
          <w:szCs w:val="28"/>
          <w:lang w:val="uk-UA" w:eastAsia="uk-UA"/>
        </w:rPr>
        <w:t xml:space="preserve">встановлено </w:t>
      </w:r>
      <w:proofErr w:type="spellStart"/>
      <w:r w:rsidRPr="006F5B42">
        <w:rPr>
          <w:rFonts w:ascii="Times New Roman" w:eastAsia="Times New Roman" w:hAnsi="Times New Roman"/>
          <w:color w:val="000000"/>
          <w:sz w:val="28"/>
          <w:szCs w:val="28"/>
          <w:lang w:val="uk-UA" w:eastAsia="uk-UA"/>
        </w:rPr>
        <w:t>парклет</w:t>
      </w:r>
      <w:proofErr w:type="spellEnd"/>
      <w:r w:rsidRPr="006F5B42">
        <w:rPr>
          <w:rFonts w:ascii="Times New Roman" w:eastAsia="Times New Roman" w:hAnsi="Times New Roman"/>
          <w:color w:val="000000"/>
          <w:sz w:val="28"/>
          <w:szCs w:val="28"/>
          <w:lang w:val="uk-UA" w:eastAsia="uk-UA"/>
        </w:rPr>
        <w:t xml:space="preserve"> по вулиці Київська, 1, висаджено рослини, встановлено </w:t>
      </w:r>
      <w:proofErr w:type="spellStart"/>
      <w:r w:rsidRPr="006F5B42">
        <w:rPr>
          <w:rFonts w:ascii="Times New Roman" w:eastAsia="Times New Roman" w:hAnsi="Times New Roman"/>
          <w:color w:val="000000"/>
          <w:sz w:val="28"/>
          <w:szCs w:val="28"/>
          <w:lang w:val="uk-UA" w:eastAsia="uk-UA"/>
        </w:rPr>
        <w:t>велопарковку</w:t>
      </w:r>
      <w:proofErr w:type="spellEnd"/>
      <w:r w:rsidRPr="006F5B42">
        <w:rPr>
          <w:rFonts w:ascii="Times New Roman" w:eastAsia="Times New Roman" w:hAnsi="Times New Roman"/>
          <w:color w:val="000000"/>
          <w:sz w:val="28"/>
          <w:szCs w:val="28"/>
          <w:lang w:val="uk-UA" w:eastAsia="uk-UA"/>
        </w:rPr>
        <w:t xml:space="preserve"> та урни для сміття.</w:t>
      </w:r>
    </w:p>
    <w:p w14:paraId="7061BB0D"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Упорядковано та розчищено 204,3 тис. </w:t>
      </w:r>
      <w:proofErr w:type="spellStart"/>
      <w:r w:rsidRPr="006F5B42">
        <w:rPr>
          <w:rFonts w:ascii="Times New Roman" w:eastAsia="Times New Roman" w:hAnsi="Times New Roman"/>
          <w:color w:val="000000"/>
          <w:sz w:val="28"/>
          <w:szCs w:val="28"/>
          <w:shd w:val="clear" w:color="auto" w:fill="FFFFFF"/>
          <w:lang w:val="uk-UA"/>
        </w:rPr>
        <w:t>пог</w:t>
      </w:r>
      <w:proofErr w:type="spellEnd"/>
      <w:r w:rsidRPr="006F5B42">
        <w:rPr>
          <w:rFonts w:ascii="Times New Roman" w:eastAsia="Times New Roman" w:hAnsi="Times New Roman"/>
          <w:color w:val="000000"/>
          <w:sz w:val="28"/>
          <w:szCs w:val="28"/>
          <w:shd w:val="clear" w:color="auto" w:fill="FFFFFF"/>
          <w:lang w:val="uk-UA"/>
        </w:rPr>
        <w:t xml:space="preserve">. м прибережних смуг річок Кам’янка, Тетерів, Лісова, </w:t>
      </w:r>
      <w:proofErr w:type="spellStart"/>
      <w:r w:rsidRPr="006F5B42">
        <w:rPr>
          <w:rFonts w:ascii="Times New Roman" w:eastAsia="Times New Roman" w:hAnsi="Times New Roman"/>
          <w:color w:val="000000"/>
          <w:sz w:val="28"/>
          <w:szCs w:val="28"/>
          <w:shd w:val="clear" w:color="auto" w:fill="FFFFFF"/>
          <w:lang w:val="uk-UA"/>
        </w:rPr>
        <w:t>Путятинка</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Крошенка</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Руданка</w:t>
      </w:r>
      <w:proofErr w:type="spellEnd"/>
      <w:r w:rsidRPr="006F5B42">
        <w:rPr>
          <w:rFonts w:ascii="Times New Roman" w:eastAsia="Times New Roman" w:hAnsi="Times New Roman"/>
          <w:color w:val="000000"/>
          <w:sz w:val="28"/>
          <w:szCs w:val="28"/>
          <w:shd w:val="clear" w:color="auto" w:fill="FFFFFF"/>
          <w:lang w:val="uk-UA"/>
        </w:rPr>
        <w:t xml:space="preserve">, пам’яток природи «Голова </w:t>
      </w:r>
      <w:proofErr w:type="spellStart"/>
      <w:r w:rsidRPr="006F5B42">
        <w:rPr>
          <w:rFonts w:ascii="Times New Roman" w:eastAsia="Times New Roman" w:hAnsi="Times New Roman"/>
          <w:color w:val="000000"/>
          <w:sz w:val="28"/>
          <w:szCs w:val="28"/>
          <w:shd w:val="clear" w:color="auto" w:fill="FFFFFF"/>
          <w:lang w:val="uk-UA"/>
        </w:rPr>
        <w:t>Чацького</w:t>
      </w:r>
      <w:proofErr w:type="spellEnd"/>
      <w:r w:rsidRPr="006F5B42">
        <w:rPr>
          <w:rFonts w:ascii="Times New Roman" w:eastAsia="Times New Roman" w:hAnsi="Times New Roman"/>
          <w:color w:val="000000"/>
          <w:sz w:val="28"/>
          <w:szCs w:val="28"/>
          <w:shd w:val="clear" w:color="auto" w:fill="FFFFFF"/>
          <w:lang w:val="uk-UA"/>
        </w:rPr>
        <w:t>» та «Чотири Брати».</w:t>
      </w:r>
    </w:p>
    <w:p w14:paraId="7051DE53" w14:textId="77777777" w:rsidR="00C015CC" w:rsidRPr="006F5B42" w:rsidRDefault="00C015CC" w:rsidP="00C015CC">
      <w:pPr>
        <w:widowControl w:val="0"/>
        <w:spacing w:after="0"/>
        <w:ind w:firstLine="709"/>
        <w:jc w:val="both"/>
        <w:rPr>
          <w:rFonts w:ascii="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Житомирська міська громада долучилась до шести українських міст, в яких буде реалізований </w:t>
      </w:r>
      <w:proofErr w:type="spellStart"/>
      <w:r w:rsidRPr="006F5B42">
        <w:rPr>
          <w:rFonts w:ascii="Times New Roman" w:eastAsia="Times New Roman" w:hAnsi="Times New Roman"/>
          <w:color w:val="000000"/>
          <w:sz w:val="28"/>
          <w:szCs w:val="28"/>
          <w:shd w:val="clear" w:color="auto" w:fill="FFFFFF"/>
          <w:lang w:val="uk-UA"/>
        </w:rPr>
        <w:t>проєкт</w:t>
      </w:r>
      <w:proofErr w:type="spellEnd"/>
      <w:r w:rsidRPr="006F5B42">
        <w:rPr>
          <w:rFonts w:ascii="Times New Roman" w:eastAsia="Times New Roman" w:hAnsi="Times New Roman"/>
          <w:color w:val="000000"/>
          <w:sz w:val="28"/>
          <w:szCs w:val="28"/>
          <w:shd w:val="clear" w:color="auto" w:fill="FFFFFF"/>
          <w:lang w:val="uk-UA"/>
        </w:rPr>
        <w:t xml:space="preserve"> «Інтегроване міське відновлення в Україні/</w:t>
      </w:r>
      <w:proofErr w:type="spellStart"/>
      <w:r w:rsidRPr="006F5B42">
        <w:rPr>
          <w:rFonts w:ascii="Times New Roman" w:eastAsia="Times New Roman" w:hAnsi="Times New Roman"/>
          <w:color w:val="000000"/>
          <w:sz w:val="28"/>
          <w:szCs w:val="28"/>
          <w:shd w:val="clear" w:color="auto" w:fill="FFFFFF"/>
          <w:lang w:val="uk-UA"/>
        </w:rPr>
        <w:t>Just</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and</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Green</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Urban</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Recovery</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Accelerator</w:t>
      </w:r>
      <w:proofErr w:type="spellEnd"/>
      <w:r w:rsidRPr="006F5B42">
        <w:rPr>
          <w:rFonts w:ascii="Times New Roman" w:eastAsia="Times New Roman" w:hAnsi="Times New Roman"/>
          <w:color w:val="000000"/>
          <w:sz w:val="28"/>
          <w:szCs w:val="28"/>
          <w:shd w:val="clear" w:color="auto" w:fill="FFFFFF"/>
          <w:lang w:val="uk-UA"/>
        </w:rPr>
        <w:t xml:space="preserve"> (JGURA)», що реалізується Німецьким товариством міжнародного співробітництва (GIZ) за дорученням Федерального міністерства економічного співробітництва та розвитку Німеччини (BMZ) за співфінансування Державного секретаріату Швейцарії з економічних питань (SECO). У межах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w:t>
      </w:r>
      <w:r w:rsidRPr="006F5B42">
        <w:rPr>
          <w:rFonts w:ascii="Times New Roman" w:hAnsi="Times New Roman"/>
          <w:color w:val="000000"/>
          <w:sz w:val="28"/>
          <w:szCs w:val="28"/>
          <w:shd w:val="clear" w:color="auto" w:fill="FFFFFF"/>
          <w:lang w:val="uk-UA"/>
        </w:rPr>
        <w:t>в історичному центрі міста</w:t>
      </w:r>
      <w:r w:rsidRPr="006F5B42">
        <w:rPr>
          <w:rFonts w:ascii="Times New Roman" w:eastAsia="Times New Roman" w:hAnsi="Times New Roman"/>
          <w:color w:val="000000"/>
          <w:sz w:val="28"/>
          <w:szCs w:val="28"/>
          <w:shd w:val="clear" w:color="auto" w:fill="FFFFFF"/>
          <w:lang w:val="uk-UA"/>
        </w:rPr>
        <w:t xml:space="preserve"> на Замковій горі заплановано створення </w:t>
      </w:r>
      <w:r w:rsidRPr="006F5B42">
        <w:rPr>
          <w:rFonts w:ascii="Times New Roman" w:hAnsi="Times New Roman"/>
          <w:color w:val="000000"/>
          <w:sz w:val="28"/>
          <w:szCs w:val="28"/>
          <w:shd w:val="clear" w:color="auto" w:fill="FFFFFF"/>
          <w:lang w:val="uk-UA"/>
        </w:rPr>
        <w:t>комфортного, інклюзивного, екологічного громадського простору.</w:t>
      </w:r>
    </w:p>
    <w:p w14:paraId="0FCB190E"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 метою забезпечення відновлення природних ресурсів, формування зелених зон, сприяння збереженню екосистеми території громади затверджено </w:t>
      </w:r>
      <w:r w:rsidRPr="006F5B42">
        <w:rPr>
          <w:rFonts w:ascii="Times New Roman" w:eastAsia="Times New Roman" w:hAnsi="Times New Roman"/>
          <w:color w:val="000000"/>
          <w:sz w:val="28"/>
          <w:szCs w:val="28"/>
          <w:shd w:val="clear" w:color="auto" w:fill="FFFFFF"/>
          <w:lang w:val="uk-UA"/>
        </w:rPr>
        <w:lastRenderedPageBreak/>
        <w:t>перелік територій (10 об’єктів озеленення) для висадження зелених насаджень.</w:t>
      </w:r>
    </w:p>
    <w:p w14:paraId="7D8CEE25"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здійснення контролю за якістю поверхневих вод і скидів шкідливих речовин у водні ресурси придбано спеціальний човен.</w:t>
      </w:r>
    </w:p>
    <w:p w14:paraId="22990D42"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Завершено розробку Екологічної стратегії Житомирської міської територіальної громади до 2050 року в межах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«Інтегрований розвиток міст в Україні ІІ», що виконується німецькою урядовою компанією </w:t>
      </w:r>
      <w:proofErr w:type="spellStart"/>
      <w:r w:rsidRPr="006F5B42">
        <w:rPr>
          <w:rFonts w:ascii="Times New Roman" w:eastAsia="Times New Roman" w:hAnsi="Times New Roman"/>
          <w:color w:val="000000"/>
          <w:sz w:val="28"/>
          <w:szCs w:val="28"/>
          <w:shd w:val="clear" w:color="auto" w:fill="FFFFFF"/>
          <w:lang w:val="uk-UA"/>
        </w:rPr>
        <w:t>Deutsche</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Gesellschaft</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für</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Internationale</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Zusammenarbeit</w:t>
      </w:r>
      <w:proofErr w:type="spellEnd"/>
      <w:r w:rsidRPr="006F5B42">
        <w:rPr>
          <w:rFonts w:ascii="Times New Roman" w:eastAsia="Times New Roman" w:hAnsi="Times New Roman"/>
          <w:color w:val="000000"/>
          <w:sz w:val="28"/>
          <w:szCs w:val="28"/>
          <w:shd w:val="clear" w:color="auto" w:fill="FFFFFF"/>
          <w:lang w:val="uk-UA"/>
        </w:rPr>
        <w:t xml:space="preserve"> (GIZ) </w:t>
      </w:r>
      <w:proofErr w:type="spellStart"/>
      <w:r w:rsidRPr="006F5B42">
        <w:rPr>
          <w:rFonts w:ascii="Times New Roman" w:eastAsia="Times New Roman" w:hAnsi="Times New Roman"/>
          <w:color w:val="000000"/>
          <w:sz w:val="28"/>
          <w:szCs w:val="28"/>
          <w:shd w:val="clear" w:color="auto" w:fill="FFFFFF"/>
          <w:lang w:val="uk-UA"/>
        </w:rPr>
        <w:t>GmbH</w:t>
      </w:r>
      <w:proofErr w:type="spellEnd"/>
      <w:r w:rsidRPr="006F5B42">
        <w:rPr>
          <w:rFonts w:ascii="Times New Roman" w:eastAsia="Times New Roman" w:hAnsi="Times New Roman"/>
          <w:color w:val="000000"/>
          <w:sz w:val="28"/>
          <w:szCs w:val="28"/>
          <w:shd w:val="clear" w:color="auto" w:fill="FFFFFF"/>
          <w:lang w:val="uk-UA"/>
        </w:rPr>
        <w:t xml:space="preserve"> за фінансової підтримки урядів Німеччини і Швейцарії.</w:t>
      </w:r>
    </w:p>
    <w:p w14:paraId="649E74B7"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Екологічна стратегія розроблена за такими напрямами: охорона атмосферного повітря; управління водними, земельними ресурсами, відходами; озеленення території громади; адаптація до змін клімату. Метою стратегії є зменшення впливу наслідків зміни клімату для підвищення рівня екологічної безпеки в територіальній громаді.</w:t>
      </w:r>
    </w:p>
    <w:p w14:paraId="2DF08538"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Захоронення побутових відходів здійснюється на міському полігоні, загальна площа якого становить 21,5 га, площа захоронення твердих побутових відходів – 18,7 га. На полігоні накопичилось 19 млн м</w:t>
      </w:r>
      <w:r w:rsidRPr="006F5B42">
        <w:rPr>
          <w:rFonts w:ascii="Times New Roman" w:eastAsia="Times New Roman" w:hAnsi="Times New Roman"/>
          <w:color w:val="000000"/>
          <w:sz w:val="28"/>
          <w:szCs w:val="28"/>
          <w:shd w:val="clear" w:color="auto" w:fill="FFFFFF"/>
          <w:vertAlign w:val="superscript"/>
          <w:lang w:val="uk-UA"/>
        </w:rPr>
        <w:t>3</w:t>
      </w:r>
      <w:r w:rsidRPr="006F5B42">
        <w:rPr>
          <w:rFonts w:ascii="Times New Roman" w:eastAsia="Times New Roman" w:hAnsi="Times New Roman"/>
          <w:color w:val="000000"/>
          <w:sz w:val="28"/>
          <w:szCs w:val="28"/>
          <w:shd w:val="clear" w:color="auto" w:fill="FFFFFF"/>
          <w:lang w:val="uk-UA"/>
        </w:rPr>
        <w:t xml:space="preserve"> сміття. </w:t>
      </w:r>
    </w:p>
    <w:p w14:paraId="7F338F08"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збору твердих побутових відходів на території громади встановлено 3200 контейнерів.</w:t>
      </w:r>
    </w:p>
    <w:p w14:paraId="78031000"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Представниками ТОВ «Грін </w:t>
      </w:r>
      <w:proofErr w:type="spellStart"/>
      <w:r w:rsidRPr="006F5B42">
        <w:rPr>
          <w:rFonts w:ascii="Times New Roman" w:eastAsia="Times New Roman" w:hAnsi="Times New Roman"/>
          <w:color w:val="000000"/>
          <w:sz w:val="28"/>
          <w:szCs w:val="28"/>
          <w:shd w:val="clear" w:color="auto" w:fill="FFFFFF"/>
          <w:lang w:val="uk-UA"/>
        </w:rPr>
        <w:t>Бін</w:t>
      </w:r>
      <w:proofErr w:type="spellEnd"/>
      <w:r w:rsidRPr="006F5B42">
        <w:rPr>
          <w:rFonts w:ascii="Times New Roman" w:eastAsia="Times New Roman" w:hAnsi="Times New Roman"/>
          <w:color w:val="000000"/>
          <w:sz w:val="28"/>
          <w:szCs w:val="28"/>
          <w:shd w:val="clear" w:color="auto" w:fill="FFFFFF"/>
          <w:lang w:val="uk-UA"/>
        </w:rPr>
        <w:t xml:space="preserve"> Україна» та комунального підприємства «АТП-0628» міської ради укладено договори на вивезення твердих побутових відходів з власниками приватних будинків та надано безкоштовні індивідуальні контейнери для сміття. Всього роздано 10000 таких контейнерів. Запровадження такої системи збору та вивезення сміття в приватному секторі вирішує проблему стихійних звалищ.</w:t>
      </w:r>
    </w:p>
    <w:p w14:paraId="2889D7FF"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санітарного очищення території громади облаштовано та відремонтовано 14 контейнерних майданчиків для збору твердих побутових відходів та складування великогабаритних і будівельних відходів.</w:t>
      </w:r>
    </w:p>
    <w:p w14:paraId="4B301F30"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 метою запровадження культури сортування сміття, підвищення рівня екологічної свідомості дітей та учнів розпочато реалізацію пілотного екологічного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«Утилізація побутових відходів у закладах освіти». Учасники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 ліцеї № 14, 22, 24, 30, 31 та заклади дошкільної освіти № 34, 44, 46, 55, 66, у яких встановлено контейнери для роздільного збору сміття: для паперу, пластику, скла та органічних відходів.</w:t>
      </w:r>
    </w:p>
    <w:p w14:paraId="10294E34" w14:textId="77777777" w:rsidR="00C015CC" w:rsidRPr="006F5B42" w:rsidRDefault="00C015CC" w:rsidP="00C015CC">
      <w:pPr>
        <w:spacing w:after="0" w:line="240" w:lineRule="auto"/>
        <w:ind w:firstLine="709"/>
        <w:jc w:val="both"/>
        <w:rPr>
          <w:rFonts w:ascii="Times New Roman" w:hAnsi="Times New Roman"/>
          <w:color w:val="000000"/>
          <w:sz w:val="28"/>
          <w:szCs w:val="28"/>
          <w:lang w:val="uk-UA"/>
        </w:rPr>
      </w:pPr>
      <w:r w:rsidRPr="006F5B42">
        <w:rPr>
          <w:rFonts w:ascii="Times New Roman" w:eastAsia="Times New Roman" w:hAnsi="Times New Roman"/>
          <w:color w:val="000000"/>
          <w:sz w:val="28"/>
          <w:szCs w:val="28"/>
          <w:lang w:val="uk-UA" w:eastAsia="uk-UA"/>
        </w:rPr>
        <w:t xml:space="preserve">З несанкціонованих та безхазяйних сміттєзвалищ вивезено і </w:t>
      </w:r>
      <w:proofErr w:type="spellStart"/>
      <w:r w:rsidRPr="006F5B42">
        <w:rPr>
          <w:rFonts w:ascii="Times New Roman" w:eastAsia="Times New Roman" w:hAnsi="Times New Roman"/>
          <w:color w:val="000000"/>
          <w:sz w:val="28"/>
          <w:szCs w:val="28"/>
          <w:lang w:val="uk-UA" w:eastAsia="uk-UA"/>
        </w:rPr>
        <w:t>захоронено</w:t>
      </w:r>
      <w:proofErr w:type="spellEnd"/>
      <w:r w:rsidRPr="006F5B42">
        <w:rPr>
          <w:rFonts w:ascii="Times New Roman" w:eastAsia="Times New Roman" w:hAnsi="Times New Roman"/>
          <w:color w:val="000000"/>
          <w:sz w:val="28"/>
          <w:szCs w:val="28"/>
          <w:lang w:val="uk-UA" w:eastAsia="uk-UA"/>
        </w:rPr>
        <w:t xml:space="preserve"> 1,9 тис. м</w:t>
      </w:r>
      <w:r w:rsidRPr="006F5B42">
        <w:rPr>
          <w:rFonts w:ascii="Times New Roman" w:eastAsia="Times New Roman" w:hAnsi="Times New Roman"/>
          <w:color w:val="000000"/>
          <w:sz w:val="28"/>
          <w:szCs w:val="28"/>
          <w:vertAlign w:val="superscript"/>
          <w:lang w:val="uk-UA" w:eastAsia="uk-UA"/>
        </w:rPr>
        <w:t>3</w:t>
      </w:r>
      <w:r w:rsidRPr="006F5B42">
        <w:rPr>
          <w:rFonts w:ascii="Times New Roman" w:eastAsia="Times New Roman" w:hAnsi="Times New Roman"/>
          <w:color w:val="000000"/>
          <w:sz w:val="28"/>
          <w:szCs w:val="28"/>
          <w:lang w:val="uk-UA" w:eastAsia="uk-UA"/>
        </w:rPr>
        <w:t xml:space="preserve"> сміття.</w:t>
      </w:r>
      <w:r w:rsidRPr="006F5B42">
        <w:rPr>
          <w:rFonts w:ascii="Times New Roman" w:hAnsi="Times New Roman"/>
          <w:color w:val="000000"/>
          <w:sz w:val="28"/>
          <w:szCs w:val="28"/>
          <w:lang w:val="uk-UA"/>
        </w:rPr>
        <w:t xml:space="preserve"> </w:t>
      </w:r>
    </w:p>
    <w:p w14:paraId="1BA9EB99"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Комунальним підприємством «Автотранспортне підприємство 0628» міської ради придбано екскаватор на гусеничному ходу за рахунок кредитних коштів на суму 4,8 млн грн, з них кошти бюджету громади – 1,5 млн грн.</w:t>
      </w:r>
    </w:p>
    <w:p w14:paraId="60C003BA" w14:textId="77777777" w:rsidR="00C015CC" w:rsidRPr="006F5B42" w:rsidRDefault="00C015CC" w:rsidP="00C015CC">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На території громади функціонує </w:t>
      </w:r>
      <w:proofErr w:type="spellStart"/>
      <w:r w:rsidRPr="006F5B42">
        <w:rPr>
          <w:rFonts w:ascii="Times New Roman" w:eastAsia="Times New Roman" w:hAnsi="Times New Roman"/>
          <w:color w:val="000000"/>
          <w:sz w:val="28"/>
          <w:szCs w:val="28"/>
          <w:shd w:val="clear" w:color="auto" w:fill="FFFFFF"/>
          <w:lang w:val="uk-UA"/>
        </w:rPr>
        <w:t>сміттєпереробний</w:t>
      </w:r>
      <w:proofErr w:type="spellEnd"/>
      <w:r w:rsidRPr="006F5B42">
        <w:rPr>
          <w:rFonts w:ascii="Times New Roman" w:eastAsia="Times New Roman" w:hAnsi="Times New Roman"/>
          <w:color w:val="000000"/>
          <w:sz w:val="28"/>
          <w:szCs w:val="28"/>
          <w:shd w:val="clear" w:color="auto" w:fill="FFFFFF"/>
          <w:lang w:val="uk-UA"/>
        </w:rPr>
        <w:t xml:space="preserve"> завод, що збудований за кошти інвестора. </w:t>
      </w:r>
    </w:p>
    <w:p w14:paraId="18C25EA5" w14:textId="1BF14DD5" w:rsidR="00C015CC" w:rsidRPr="006F5B42" w:rsidRDefault="00C015CC"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79FD9D49" w14:textId="77777777" w:rsidR="00863F07" w:rsidRPr="006F5B42" w:rsidRDefault="00863F07" w:rsidP="00863F07">
      <w:pPr>
        <w:spacing w:after="0" w:line="240" w:lineRule="auto"/>
        <w:jc w:val="both"/>
        <w:rPr>
          <w:rFonts w:ascii="Times New Roman" w:hAnsi="Times New Roman"/>
          <w:b/>
          <w:sz w:val="28"/>
          <w:szCs w:val="28"/>
          <w:lang w:val="uk-UA"/>
        </w:rPr>
      </w:pPr>
      <w:r w:rsidRPr="006F5B42">
        <w:rPr>
          <w:rFonts w:ascii="Times New Roman" w:hAnsi="Times New Roman"/>
          <w:b/>
          <w:sz w:val="28"/>
          <w:szCs w:val="28"/>
          <w:lang w:val="uk-UA"/>
        </w:rPr>
        <w:t>Підприємництво</w:t>
      </w:r>
    </w:p>
    <w:p w14:paraId="1187F621" w14:textId="77777777" w:rsidR="00863F07" w:rsidRPr="006F5B42" w:rsidRDefault="00863F07" w:rsidP="00142F6E">
      <w:pPr>
        <w:widowControl w:val="0"/>
        <w:spacing w:after="0" w:line="240" w:lineRule="auto"/>
        <w:ind w:firstLine="709"/>
        <w:jc w:val="both"/>
        <w:rPr>
          <w:rFonts w:ascii="Times New Roman" w:hAnsi="Times New Roman"/>
          <w:sz w:val="28"/>
          <w:szCs w:val="28"/>
          <w:lang w:val="uk-UA"/>
        </w:rPr>
      </w:pPr>
      <w:r w:rsidRPr="006F5B42">
        <w:rPr>
          <w:rFonts w:ascii="Times New Roman" w:hAnsi="Times New Roman"/>
          <w:sz w:val="28"/>
          <w:szCs w:val="28"/>
          <w:lang w:val="uk-UA"/>
        </w:rPr>
        <w:t xml:space="preserve">Житомирська міська територіальна громада зазнала значних економічних </w:t>
      </w:r>
      <w:r w:rsidRPr="006F5B42">
        <w:rPr>
          <w:rFonts w:ascii="Times New Roman" w:hAnsi="Times New Roman"/>
          <w:sz w:val="28"/>
          <w:szCs w:val="28"/>
          <w:lang w:val="uk-UA"/>
        </w:rPr>
        <w:lastRenderedPageBreak/>
        <w:t xml:space="preserve">і соціальних викликів у зв’язку з повномасштабним вторгненням </w:t>
      </w:r>
      <w:proofErr w:type="spellStart"/>
      <w:r w:rsidRPr="006F5B42">
        <w:rPr>
          <w:rFonts w:ascii="Times New Roman" w:hAnsi="Times New Roman"/>
          <w:sz w:val="28"/>
          <w:szCs w:val="28"/>
          <w:lang w:val="uk-UA"/>
        </w:rPr>
        <w:t>росії</w:t>
      </w:r>
      <w:proofErr w:type="spellEnd"/>
      <w:r w:rsidRPr="006F5B42">
        <w:rPr>
          <w:rFonts w:ascii="Times New Roman" w:hAnsi="Times New Roman"/>
          <w:sz w:val="28"/>
          <w:szCs w:val="28"/>
          <w:lang w:val="uk-UA"/>
        </w:rPr>
        <w:t>. Незважаючи на значний вплив війни на всі сфери життя, місцевий бізнес продовжує адаптуватися до нових умов.</w:t>
      </w:r>
    </w:p>
    <w:p w14:paraId="27FA062A" w14:textId="77777777" w:rsidR="00863F07" w:rsidRPr="006F5B42" w:rsidRDefault="00863F07" w:rsidP="00A34686">
      <w:pPr>
        <w:widowControl w:val="0"/>
        <w:spacing w:after="0" w:line="240" w:lineRule="auto"/>
        <w:ind w:firstLine="709"/>
        <w:jc w:val="both"/>
        <w:rPr>
          <w:rFonts w:ascii="Times New Roman" w:hAnsi="Times New Roman"/>
          <w:sz w:val="28"/>
          <w:szCs w:val="28"/>
          <w:lang w:val="uk-UA"/>
        </w:rPr>
      </w:pPr>
      <w:r w:rsidRPr="006F5B42">
        <w:rPr>
          <w:rFonts w:ascii="Times New Roman" w:hAnsi="Times New Roman"/>
          <w:sz w:val="28"/>
          <w:szCs w:val="28"/>
          <w:lang w:val="uk-UA"/>
        </w:rPr>
        <w:t xml:space="preserve">За даними аналітичної онлайн системи </w:t>
      </w:r>
      <w:proofErr w:type="spellStart"/>
      <w:r w:rsidRPr="006F5B42">
        <w:rPr>
          <w:rFonts w:ascii="Times New Roman" w:hAnsi="Times New Roman"/>
          <w:sz w:val="28"/>
          <w:szCs w:val="28"/>
          <w:lang w:val="uk-UA"/>
        </w:rPr>
        <w:t>YouControl</w:t>
      </w:r>
      <w:proofErr w:type="spellEnd"/>
      <w:r w:rsidRPr="006F5B42">
        <w:rPr>
          <w:rFonts w:ascii="Times New Roman" w:hAnsi="Times New Roman"/>
          <w:sz w:val="28"/>
          <w:szCs w:val="28"/>
          <w:lang w:val="uk-UA"/>
        </w:rPr>
        <w:t xml:space="preserve"> станом на 01.01.2025 року у Житомирській міській територіальній громаді зареєстровано 8229 суб’єктів підприємницької діяльності, серед них 3 великі підприємства, 96 середніх, 2035 малих підприємств та 6080 мікропідприємств. Серед 8229 компаній громади, найбільше зареєстровано в оптовій торгівлі (1930), будівництві (842), транспорті і логістиці (662), операціях з нерухомістю (580), сільському господарстві (401) та харчовій промисловості (359).</w:t>
      </w:r>
    </w:p>
    <w:p w14:paraId="3DCB393F" w14:textId="77777777" w:rsidR="00863F07" w:rsidRPr="006F5B42" w:rsidRDefault="00863F07" w:rsidP="00863F07">
      <w:pPr>
        <w:spacing w:after="0" w:line="240" w:lineRule="auto"/>
        <w:ind w:firstLine="708"/>
        <w:jc w:val="both"/>
        <w:rPr>
          <w:rFonts w:ascii="Times New Roman" w:hAnsi="Times New Roman"/>
          <w:sz w:val="28"/>
          <w:szCs w:val="28"/>
          <w:lang w:val="uk-UA"/>
        </w:rPr>
      </w:pPr>
      <w:r w:rsidRPr="006F5B42">
        <w:rPr>
          <w:rFonts w:ascii="Times New Roman" w:hAnsi="Times New Roman"/>
          <w:sz w:val="28"/>
          <w:szCs w:val="28"/>
          <w:lang w:val="uk-UA"/>
        </w:rPr>
        <w:t xml:space="preserve">За даними платформи з відкритими даними </w:t>
      </w:r>
      <w:proofErr w:type="spellStart"/>
      <w:r w:rsidRPr="006F5B42">
        <w:rPr>
          <w:rFonts w:ascii="Times New Roman" w:hAnsi="Times New Roman"/>
          <w:sz w:val="28"/>
          <w:szCs w:val="28"/>
          <w:lang w:val="uk-UA"/>
        </w:rPr>
        <w:t>Опендатабот</w:t>
      </w:r>
      <w:proofErr w:type="spellEnd"/>
      <w:r w:rsidRPr="006F5B42">
        <w:rPr>
          <w:rFonts w:ascii="Times New Roman" w:hAnsi="Times New Roman"/>
          <w:sz w:val="28"/>
          <w:szCs w:val="28"/>
          <w:lang w:val="uk-UA"/>
        </w:rPr>
        <w:t xml:space="preserve"> активи підприємств громади </w:t>
      </w:r>
      <w:r w:rsidRPr="006F5B42">
        <w:rPr>
          <w:rFonts w:ascii="Times New Roman" w:hAnsi="Times New Roman"/>
          <w:color w:val="000000"/>
          <w:sz w:val="28"/>
          <w:szCs w:val="28"/>
          <w:lang w:val="uk-UA"/>
        </w:rPr>
        <w:t xml:space="preserve">за три роки демонстрували зростання. </w:t>
      </w:r>
      <w:r w:rsidRPr="006F5B42">
        <w:rPr>
          <w:rFonts w:ascii="Times New Roman" w:hAnsi="Times New Roman"/>
          <w:sz w:val="28"/>
          <w:szCs w:val="28"/>
          <w:lang w:val="uk-UA"/>
        </w:rPr>
        <w:t>У 2022 році – 90,7 млрд грн, у 2023 році досягли 96,0 млрд грн, а у 2024 році досягли 114,6 млрд грн. Це свідчить про стійкість місцевого бізнесу, здатність підприємств адаптуватися до викликів воєнного стану та продовжувати нарощувати економічний потенціал навіть за умов макроекономічної нестабільності та інфляційного тиску. Основними драйверами місцевої економіки є: переробна промисловість – 25,1 млрд грн доходів підприємств (12,2  тис. працівників); торгівля та транспорт – 25,5 млрд грн (7,4 тис. працівників); енергетика (постачання електроенергії, газу, пари) – 15,3 млрд грн (4,5 тис. працівників).</w:t>
      </w:r>
    </w:p>
    <w:p w14:paraId="3860045F" w14:textId="77777777" w:rsidR="00863F07" w:rsidRPr="006F5B42" w:rsidRDefault="00863F07" w:rsidP="00863F07">
      <w:pPr>
        <w:spacing w:after="0" w:line="240" w:lineRule="auto"/>
        <w:ind w:firstLine="708"/>
        <w:jc w:val="both"/>
        <w:rPr>
          <w:rFonts w:ascii="Times New Roman" w:hAnsi="Times New Roman"/>
          <w:sz w:val="28"/>
          <w:szCs w:val="28"/>
          <w:lang w:val="uk-UA"/>
        </w:rPr>
      </w:pPr>
      <w:r w:rsidRPr="006F5B42">
        <w:rPr>
          <w:rFonts w:ascii="Times New Roman" w:hAnsi="Times New Roman"/>
          <w:sz w:val="28"/>
          <w:szCs w:val="28"/>
          <w:lang w:val="uk-UA"/>
        </w:rPr>
        <w:t>За даними сайту Work.ua у 2024 році середня заробітна плата у громаді становила 19000 грн, що на 18,7% більше ніж у 2023 році. Станом на жовтень 2025 року середня заробітна плата збільшилась до 21000 грн, що свідчить про поступове відновлення економічної активності та зростання попиту на робочу силу.</w:t>
      </w:r>
    </w:p>
    <w:p w14:paraId="56948C39"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За даними аналітичної онлайн платформи </w:t>
      </w:r>
      <w:proofErr w:type="spellStart"/>
      <w:r w:rsidRPr="006F5B42">
        <w:rPr>
          <w:rFonts w:ascii="Times New Roman" w:hAnsi="Times New Roman"/>
          <w:color w:val="000000"/>
          <w:sz w:val="28"/>
          <w:szCs w:val="28"/>
          <w:lang w:val="uk-UA"/>
        </w:rPr>
        <w:t>Clarity</w:t>
      </w:r>
      <w:proofErr w:type="spellEnd"/>
      <w:r w:rsidRPr="006F5B42">
        <w:rPr>
          <w:rFonts w:ascii="Times New Roman" w:hAnsi="Times New Roman"/>
          <w:color w:val="000000"/>
          <w:sz w:val="28"/>
          <w:szCs w:val="28"/>
          <w:lang w:val="uk-UA"/>
        </w:rPr>
        <w:t xml:space="preserve"> Project кількість найманих працівників у суб’єктів господарювання у 2024 році становила 47863 особи, проти 47887 осіб у 2023 році (враховані дані юридичних осіб, які подавали фінансову звітність).</w:t>
      </w:r>
    </w:p>
    <w:p w14:paraId="1BD44D23"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За даними Головного управління державної податкової служби у Житомирській області станом на 01.10.2025 року у громаді зареєстровано 19681 фізична особа-підприємець, з яких 18320 є активними. Кількість фізичних осіб-підприємців, які працюють на спрощеній системі оподаткування становила 15065 осіб, в яких працює 14900 найманих працівників.</w:t>
      </w:r>
    </w:p>
    <w:p w14:paraId="3A9FF6CE"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Крім того, 1850 юридичних осіб громади працюють на єдиному податку, що підкреслює активну роль малого та середнього бізнесу у формуванні бюджету громади та зайнятості населення.</w:t>
      </w:r>
    </w:p>
    <w:p w14:paraId="25CC146E"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Хоча у громаді спостерігається активна реєстрація нового бізнесу, деякі суб’єкти господарювання змушені завершувати свою діяльність через виклики та невизначеність ринкових умов, а саме:</w:t>
      </w:r>
    </w:p>
    <w:p w14:paraId="21388067" w14:textId="77777777" w:rsidR="00863F07" w:rsidRPr="006F5B42" w:rsidRDefault="00863F07" w:rsidP="0008280D">
      <w:pPr>
        <w:widowControl w:val="0"/>
        <w:spacing w:after="0" w:line="240" w:lineRule="auto"/>
        <w:ind w:firstLine="357"/>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1. Фінансові труднощі та зниження попиту: підприємства в громаді змушені працювати в умовах значного економічного тиску, що спричинено зниженням </w:t>
      </w:r>
      <w:r w:rsidRPr="006F5B42">
        <w:rPr>
          <w:rFonts w:ascii="Times New Roman" w:hAnsi="Times New Roman"/>
          <w:color w:val="000000"/>
          <w:sz w:val="28"/>
          <w:szCs w:val="28"/>
          <w:lang w:val="uk-UA"/>
        </w:rPr>
        <w:lastRenderedPageBreak/>
        <w:t>попиту на товари і послуги. Зростання операційних витрат, нестача оборотних коштів та збільшення витрат на логістику створюють умови, коли бізнес опиняється під постійною загрозою фінансової нестабільності. Це змушує підприємців шукати нові шляхи оптимізації витрат, впроваджувати інновації у фінансове управління та адаптувати свої бізнес-моделі до умов невизначеності.</w:t>
      </w:r>
    </w:p>
    <w:p w14:paraId="0FA2AAFD" w14:textId="77777777" w:rsidR="00863F07" w:rsidRPr="006F5B42" w:rsidRDefault="00863F07" w:rsidP="00863F07">
      <w:pPr>
        <w:spacing w:after="0" w:line="240" w:lineRule="auto"/>
        <w:ind w:firstLine="360"/>
        <w:jc w:val="both"/>
        <w:rPr>
          <w:rFonts w:ascii="Times New Roman" w:hAnsi="Times New Roman"/>
          <w:color w:val="000000"/>
          <w:sz w:val="28"/>
          <w:szCs w:val="28"/>
          <w:lang w:val="uk-UA"/>
        </w:rPr>
      </w:pPr>
      <w:r w:rsidRPr="006F5B42">
        <w:rPr>
          <w:rFonts w:ascii="Times New Roman" w:hAnsi="Times New Roman"/>
          <w:color w:val="000000"/>
          <w:sz w:val="28"/>
          <w:szCs w:val="28"/>
          <w:lang w:val="uk-UA"/>
        </w:rPr>
        <w:t>2. Втрата людського капіталу: одним із серйозних викликів є зменшення доступності кваліфікованих кадрів через еміграцію та мобілізаційні процеси. Втрата досвідчених співробітників негативно впливає на здатність бізнесу підтримувати ефективність виробництва та обслуговування клієнтів. Це створює додатковий тиск на бізнес, адже забезпечення належного рівня робочої сили є критично важливим для стабільності та подальшого розвитку підприємств.</w:t>
      </w:r>
    </w:p>
    <w:p w14:paraId="6E866EE5" w14:textId="77777777" w:rsidR="00863F07" w:rsidRPr="006F5B42" w:rsidRDefault="00863F07" w:rsidP="00863F07">
      <w:pPr>
        <w:spacing w:after="0" w:line="240" w:lineRule="auto"/>
        <w:ind w:firstLine="360"/>
        <w:jc w:val="both"/>
        <w:rPr>
          <w:rFonts w:ascii="Times New Roman" w:hAnsi="Times New Roman"/>
          <w:color w:val="000000"/>
          <w:sz w:val="28"/>
          <w:szCs w:val="28"/>
          <w:lang w:val="uk-UA"/>
        </w:rPr>
      </w:pPr>
      <w:r w:rsidRPr="006F5B42">
        <w:rPr>
          <w:rFonts w:ascii="Times New Roman" w:hAnsi="Times New Roman"/>
          <w:color w:val="000000"/>
          <w:sz w:val="28"/>
          <w:szCs w:val="28"/>
          <w:lang w:val="uk-UA"/>
        </w:rPr>
        <w:t>3. Підвищення податків: в умовах війни, коли компанії стикаються з падінням попиту, перебоями в логістиці та нестачею кваліфікованої робочої сили, підвищення податків ще більше ускладнює їхнє фінансове становище. Це змушує підприємців скорочувати витрати, зменшувати інвестиції в розвиток та навіть скорочувати персонал. У результаті сповільнюється розвиток підприємництва в громаді, а частка малого підприємництва може взагалі припинити свою діяльність.</w:t>
      </w:r>
    </w:p>
    <w:p w14:paraId="36592FDE"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Бізнес-середовище в громаді характеризується багатогранними викликами, пов’язаними із зростаючою економічною невизначеністю, порушеннями інфраструктурних </w:t>
      </w:r>
      <w:proofErr w:type="spellStart"/>
      <w:r w:rsidRPr="006F5B42">
        <w:rPr>
          <w:rFonts w:ascii="Times New Roman" w:hAnsi="Times New Roman"/>
          <w:color w:val="000000"/>
          <w:sz w:val="28"/>
          <w:szCs w:val="28"/>
          <w:lang w:val="uk-UA"/>
        </w:rPr>
        <w:t>зв’язків</w:t>
      </w:r>
      <w:proofErr w:type="spellEnd"/>
      <w:r w:rsidRPr="006F5B42">
        <w:rPr>
          <w:rFonts w:ascii="Times New Roman" w:hAnsi="Times New Roman"/>
          <w:color w:val="000000"/>
          <w:sz w:val="28"/>
          <w:szCs w:val="28"/>
          <w:lang w:val="uk-UA"/>
        </w:rPr>
        <w:t xml:space="preserve">, кадровими труднощами та нестабільністю нормативно-правового поля. У відповідь на ці виклики, місцеві підприємці розробляють стратегії адаптації, впроваджують інновації та активно шукають партнерства, що </w:t>
      </w:r>
      <w:proofErr w:type="spellStart"/>
      <w:r w:rsidRPr="006F5B42">
        <w:rPr>
          <w:rFonts w:ascii="Times New Roman" w:hAnsi="Times New Roman"/>
          <w:color w:val="000000"/>
          <w:sz w:val="28"/>
          <w:szCs w:val="28"/>
          <w:lang w:val="uk-UA"/>
        </w:rPr>
        <w:t>сприяютиме</w:t>
      </w:r>
      <w:proofErr w:type="spellEnd"/>
      <w:r w:rsidRPr="006F5B42">
        <w:rPr>
          <w:rFonts w:ascii="Times New Roman" w:hAnsi="Times New Roman"/>
          <w:color w:val="000000"/>
          <w:sz w:val="28"/>
          <w:szCs w:val="28"/>
          <w:lang w:val="uk-UA"/>
        </w:rPr>
        <w:t xml:space="preserve"> не лише виживанню, а й поступовому відновленню економічного потенціалу громади.</w:t>
      </w:r>
    </w:p>
    <w:p w14:paraId="168E280D" w14:textId="77777777" w:rsidR="00863F07" w:rsidRPr="006F5B42" w:rsidRDefault="00863F07" w:rsidP="00863F07">
      <w:p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ab/>
        <w:t xml:space="preserve">З метою підвищення економічної стійкості громади, розвитку місцевого підприємництва та посилення інноваційного потенціалу громада бере участь у реалізації Програми «Економіка, орієнтована на досягнення місій» в межах спільної ініціативи ЄС та ПРООН «Мери за економічне зростання» (фаза III). У межах Програми підтримки місцевих економік, що орієнтовані на досягнення місій, передбачається розробка портфелів інноваційних рішень, спрямованих на досягнення трансформаційних змін у сфері врядування, економіки, екологічної модернізації та підвищення соціальної стійкості. У межах реалізації Програми проведено навчальні заходи, спрямовані на посилення спроможності команд муніципалітетів у стратегічному управлінні змінами. </w:t>
      </w:r>
    </w:p>
    <w:p w14:paraId="66A32A60" w14:textId="77777777" w:rsidR="00863F07" w:rsidRPr="006F5B42" w:rsidRDefault="00863F07" w:rsidP="00075615">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З метою розвитку підприємницької освіти серед молоді, формування навичок інноваційного мислення місцевого економічного розвитку громада долучилась до міжнародної мережі </w:t>
      </w:r>
      <w:proofErr w:type="spellStart"/>
      <w:r w:rsidRPr="006F5B42">
        <w:rPr>
          <w:rFonts w:ascii="Times New Roman" w:hAnsi="Times New Roman"/>
          <w:color w:val="000000"/>
          <w:sz w:val="28"/>
          <w:szCs w:val="28"/>
          <w:lang w:val="uk-UA"/>
        </w:rPr>
        <w:t>Entrepreneurship</w:t>
      </w:r>
      <w:proofErr w:type="spellEnd"/>
      <w:r w:rsidRPr="006F5B42">
        <w:rPr>
          <w:rFonts w:ascii="Times New Roman" w:hAnsi="Times New Roman"/>
          <w:color w:val="000000"/>
          <w:sz w:val="28"/>
          <w:szCs w:val="28"/>
          <w:lang w:val="uk-UA"/>
        </w:rPr>
        <w:t xml:space="preserve">+ </w:t>
      </w:r>
      <w:proofErr w:type="spellStart"/>
      <w:r w:rsidRPr="006F5B42">
        <w:rPr>
          <w:rFonts w:ascii="Times New Roman" w:hAnsi="Times New Roman"/>
          <w:color w:val="000000"/>
          <w:sz w:val="28"/>
          <w:szCs w:val="28"/>
          <w:lang w:val="uk-UA"/>
        </w:rPr>
        <w:t>Academy</w:t>
      </w:r>
      <w:proofErr w:type="spellEnd"/>
      <w:r w:rsidRPr="006F5B42">
        <w:rPr>
          <w:rFonts w:ascii="Times New Roman" w:hAnsi="Times New Roman"/>
          <w:color w:val="000000"/>
          <w:sz w:val="28"/>
          <w:szCs w:val="28"/>
          <w:lang w:val="uk-UA"/>
        </w:rPr>
        <w:t xml:space="preserve"> у межах програми URBACT IV. Лідером мережі є місто </w:t>
      </w:r>
      <w:proofErr w:type="spellStart"/>
      <w:r w:rsidRPr="006F5B42">
        <w:rPr>
          <w:rFonts w:ascii="Times New Roman" w:hAnsi="Times New Roman"/>
          <w:color w:val="000000"/>
          <w:sz w:val="28"/>
          <w:szCs w:val="28"/>
          <w:lang w:val="uk-UA"/>
        </w:rPr>
        <w:t>Албергарія</w:t>
      </w:r>
      <w:proofErr w:type="spellEnd"/>
      <w:r w:rsidRPr="006F5B42">
        <w:rPr>
          <w:rFonts w:ascii="Times New Roman" w:hAnsi="Times New Roman"/>
          <w:color w:val="000000"/>
          <w:sz w:val="28"/>
          <w:szCs w:val="28"/>
          <w:lang w:val="uk-UA"/>
        </w:rPr>
        <w:t>-а-</w:t>
      </w:r>
      <w:proofErr w:type="spellStart"/>
      <w:r w:rsidRPr="006F5B42">
        <w:rPr>
          <w:rFonts w:ascii="Times New Roman" w:hAnsi="Times New Roman"/>
          <w:color w:val="000000"/>
          <w:sz w:val="28"/>
          <w:szCs w:val="28"/>
          <w:lang w:val="uk-UA"/>
        </w:rPr>
        <w:t>Велья</w:t>
      </w:r>
      <w:proofErr w:type="spellEnd"/>
      <w:r w:rsidRPr="006F5B42">
        <w:rPr>
          <w:rFonts w:ascii="Times New Roman" w:hAnsi="Times New Roman"/>
          <w:color w:val="000000"/>
          <w:sz w:val="28"/>
          <w:szCs w:val="28"/>
          <w:lang w:val="uk-UA"/>
        </w:rPr>
        <w:t xml:space="preserve"> (Португалія), яке понад десять років реалізує однойменну програму, що ґрунтується на підході «</w:t>
      </w:r>
      <w:proofErr w:type="spellStart"/>
      <w:r w:rsidRPr="006F5B42">
        <w:rPr>
          <w:rFonts w:ascii="Times New Roman" w:hAnsi="Times New Roman"/>
          <w:color w:val="000000"/>
          <w:sz w:val="28"/>
          <w:szCs w:val="28"/>
          <w:lang w:val="uk-UA"/>
        </w:rPr>
        <w:t>learning</w:t>
      </w:r>
      <w:proofErr w:type="spellEnd"/>
      <w:r w:rsidRPr="006F5B42">
        <w:rPr>
          <w:rFonts w:ascii="Times New Roman" w:hAnsi="Times New Roman"/>
          <w:color w:val="000000"/>
          <w:sz w:val="28"/>
          <w:szCs w:val="28"/>
          <w:lang w:val="uk-UA"/>
        </w:rPr>
        <w:t xml:space="preserve"> </w:t>
      </w:r>
      <w:proofErr w:type="spellStart"/>
      <w:r w:rsidRPr="006F5B42">
        <w:rPr>
          <w:rFonts w:ascii="Times New Roman" w:hAnsi="Times New Roman"/>
          <w:color w:val="000000"/>
          <w:sz w:val="28"/>
          <w:szCs w:val="28"/>
          <w:lang w:val="uk-UA"/>
        </w:rPr>
        <w:t>by</w:t>
      </w:r>
      <w:proofErr w:type="spellEnd"/>
      <w:r w:rsidRPr="006F5B42">
        <w:rPr>
          <w:rFonts w:ascii="Times New Roman" w:hAnsi="Times New Roman"/>
          <w:color w:val="000000"/>
          <w:sz w:val="28"/>
          <w:szCs w:val="28"/>
          <w:lang w:val="uk-UA"/>
        </w:rPr>
        <w:t xml:space="preserve"> </w:t>
      </w:r>
      <w:proofErr w:type="spellStart"/>
      <w:r w:rsidRPr="006F5B42">
        <w:rPr>
          <w:rFonts w:ascii="Times New Roman" w:hAnsi="Times New Roman"/>
          <w:color w:val="000000"/>
          <w:sz w:val="28"/>
          <w:szCs w:val="28"/>
          <w:lang w:val="uk-UA"/>
        </w:rPr>
        <w:t>doing</w:t>
      </w:r>
      <w:proofErr w:type="spellEnd"/>
      <w:r w:rsidRPr="006F5B42">
        <w:rPr>
          <w:rFonts w:ascii="Times New Roman" w:hAnsi="Times New Roman"/>
          <w:color w:val="000000"/>
          <w:sz w:val="28"/>
          <w:szCs w:val="28"/>
          <w:lang w:val="uk-UA"/>
        </w:rPr>
        <w:t xml:space="preserve">» –  навчанні через практичний досвід. Програма залучає учнів до створення власних бізнес-ідей і </w:t>
      </w:r>
      <w:proofErr w:type="spellStart"/>
      <w:r w:rsidRPr="006F5B42">
        <w:rPr>
          <w:rFonts w:ascii="Times New Roman" w:hAnsi="Times New Roman"/>
          <w:color w:val="000000"/>
          <w:sz w:val="28"/>
          <w:szCs w:val="28"/>
          <w:lang w:val="uk-UA"/>
        </w:rPr>
        <w:t>проєктів</w:t>
      </w:r>
      <w:proofErr w:type="spellEnd"/>
      <w:r w:rsidRPr="006F5B42">
        <w:rPr>
          <w:rFonts w:ascii="Times New Roman" w:hAnsi="Times New Roman"/>
          <w:color w:val="000000"/>
          <w:sz w:val="28"/>
          <w:szCs w:val="28"/>
          <w:lang w:val="uk-UA"/>
        </w:rPr>
        <w:t xml:space="preserve"> у співпраці </w:t>
      </w:r>
      <w:r w:rsidRPr="006F5B42">
        <w:rPr>
          <w:rFonts w:ascii="Times New Roman" w:hAnsi="Times New Roman"/>
          <w:color w:val="000000"/>
          <w:sz w:val="28"/>
          <w:szCs w:val="28"/>
          <w:lang w:val="uk-UA"/>
        </w:rPr>
        <w:lastRenderedPageBreak/>
        <w:t>з місцевими підприємцями, громадськими організаціями та компаніями, формуючи навички командної роботи, критичного мислення, фінансової грамотності та соціальної відповідальності.</w:t>
      </w:r>
    </w:p>
    <w:p w14:paraId="1C9D92CC"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До складу мережі входять міста-партнери: </w:t>
      </w:r>
      <w:proofErr w:type="spellStart"/>
      <w:r w:rsidRPr="006F5B42">
        <w:rPr>
          <w:rFonts w:ascii="Times New Roman" w:hAnsi="Times New Roman"/>
          <w:color w:val="000000"/>
          <w:sz w:val="28"/>
          <w:szCs w:val="28"/>
          <w:lang w:val="uk-UA"/>
        </w:rPr>
        <w:t>Албергарія</w:t>
      </w:r>
      <w:proofErr w:type="spellEnd"/>
      <w:r w:rsidRPr="006F5B42">
        <w:rPr>
          <w:rFonts w:ascii="Times New Roman" w:hAnsi="Times New Roman"/>
          <w:color w:val="000000"/>
          <w:sz w:val="28"/>
          <w:szCs w:val="28"/>
          <w:lang w:val="uk-UA"/>
        </w:rPr>
        <w:t>-а-</w:t>
      </w:r>
      <w:proofErr w:type="spellStart"/>
      <w:r w:rsidRPr="006F5B42">
        <w:rPr>
          <w:rFonts w:ascii="Times New Roman" w:hAnsi="Times New Roman"/>
          <w:color w:val="000000"/>
          <w:sz w:val="28"/>
          <w:szCs w:val="28"/>
          <w:lang w:val="uk-UA"/>
        </w:rPr>
        <w:t>Велья</w:t>
      </w:r>
      <w:proofErr w:type="spellEnd"/>
      <w:r w:rsidRPr="006F5B42">
        <w:rPr>
          <w:rFonts w:ascii="Times New Roman" w:hAnsi="Times New Roman"/>
          <w:color w:val="000000"/>
          <w:sz w:val="28"/>
          <w:szCs w:val="28"/>
          <w:lang w:val="uk-UA"/>
        </w:rPr>
        <w:t xml:space="preserve"> (Португалія), </w:t>
      </w:r>
      <w:proofErr w:type="spellStart"/>
      <w:r w:rsidRPr="006F5B42">
        <w:rPr>
          <w:rFonts w:ascii="Times New Roman" w:hAnsi="Times New Roman"/>
          <w:color w:val="000000"/>
          <w:sz w:val="28"/>
          <w:szCs w:val="28"/>
          <w:lang w:val="uk-UA"/>
        </w:rPr>
        <w:t>Бієліна</w:t>
      </w:r>
      <w:proofErr w:type="spellEnd"/>
      <w:r w:rsidRPr="006F5B42">
        <w:rPr>
          <w:rFonts w:ascii="Times New Roman" w:hAnsi="Times New Roman"/>
          <w:color w:val="000000"/>
          <w:sz w:val="28"/>
          <w:szCs w:val="28"/>
          <w:lang w:val="uk-UA"/>
        </w:rPr>
        <w:t xml:space="preserve"> (Боснія і Герцеговина), </w:t>
      </w:r>
      <w:proofErr w:type="spellStart"/>
      <w:r w:rsidRPr="006F5B42">
        <w:rPr>
          <w:rFonts w:ascii="Times New Roman" w:hAnsi="Times New Roman"/>
          <w:color w:val="000000"/>
          <w:sz w:val="28"/>
          <w:szCs w:val="28"/>
          <w:lang w:val="uk-UA"/>
        </w:rPr>
        <w:t>Феррера</w:t>
      </w:r>
      <w:proofErr w:type="spellEnd"/>
      <w:r w:rsidRPr="006F5B42">
        <w:rPr>
          <w:rFonts w:ascii="Times New Roman" w:hAnsi="Times New Roman"/>
          <w:color w:val="000000"/>
          <w:sz w:val="28"/>
          <w:szCs w:val="28"/>
          <w:lang w:val="uk-UA"/>
        </w:rPr>
        <w:t xml:space="preserve"> (Італія), </w:t>
      </w:r>
      <w:proofErr w:type="spellStart"/>
      <w:r w:rsidRPr="006F5B42">
        <w:rPr>
          <w:rFonts w:ascii="Times New Roman" w:hAnsi="Times New Roman"/>
          <w:color w:val="000000"/>
          <w:sz w:val="28"/>
          <w:szCs w:val="28"/>
          <w:lang w:val="uk-UA"/>
        </w:rPr>
        <w:t>Ійсалмі</w:t>
      </w:r>
      <w:proofErr w:type="spellEnd"/>
      <w:r w:rsidRPr="006F5B42">
        <w:rPr>
          <w:rFonts w:ascii="Times New Roman" w:hAnsi="Times New Roman"/>
          <w:color w:val="000000"/>
          <w:sz w:val="28"/>
          <w:szCs w:val="28"/>
          <w:lang w:val="uk-UA"/>
        </w:rPr>
        <w:t xml:space="preserve"> (Фінляндія), Люблін (Польща), </w:t>
      </w:r>
      <w:proofErr w:type="spellStart"/>
      <w:r w:rsidRPr="006F5B42">
        <w:rPr>
          <w:rFonts w:ascii="Times New Roman" w:hAnsi="Times New Roman"/>
          <w:color w:val="000000"/>
          <w:sz w:val="28"/>
          <w:szCs w:val="28"/>
          <w:lang w:val="uk-UA"/>
        </w:rPr>
        <w:t>Сконе</w:t>
      </w:r>
      <w:proofErr w:type="spellEnd"/>
      <w:r w:rsidRPr="006F5B42">
        <w:rPr>
          <w:rFonts w:ascii="Times New Roman" w:hAnsi="Times New Roman"/>
          <w:color w:val="000000"/>
          <w:sz w:val="28"/>
          <w:szCs w:val="28"/>
          <w:lang w:val="uk-UA"/>
        </w:rPr>
        <w:t xml:space="preserve"> (Швеція), </w:t>
      </w:r>
      <w:proofErr w:type="spellStart"/>
      <w:r w:rsidRPr="006F5B42">
        <w:rPr>
          <w:rFonts w:ascii="Times New Roman" w:hAnsi="Times New Roman"/>
          <w:color w:val="000000"/>
          <w:sz w:val="28"/>
          <w:szCs w:val="28"/>
          <w:lang w:val="uk-UA"/>
        </w:rPr>
        <w:t>Ждяр</w:t>
      </w:r>
      <w:proofErr w:type="spellEnd"/>
      <w:r w:rsidRPr="006F5B42">
        <w:rPr>
          <w:rFonts w:ascii="Times New Roman" w:hAnsi="Times New Roman"/>
          <w:color w:val="000000"/>
          <w:sz w:val="28"/>
          <w:szCs w:val="28"/>
          <w:lang w:val="uk-UA"/>
        </w:rPr>
        <w:t>-над-</w:t>
      </w:r>
      <w:proofErr w:type="spellStart"/>
      <w:r w:rsidRPr="006F5B42">
        <w:rPr>
          <w:rFonts w:ascii="Times New Roman" w:hAnsi="Times New Roman"/>
          <w:color w:val="000000"/>
          <w:sz w:val="28"/>
          <w:szCs w:val="28"/>
          <w:lang w:val="uk-UA"/>
        </w:rPr>
        <w:t>Сазавою</w:t>
      </w:r>
      <w:proofErr w:type="spellEnd"/>
      <w:r w:rsidRPr="006F5B42">
        <w:rPr>
          <w:rFonts w:ascii="Times New Roman" w:hAnsi="Times New Roman"/>
          <w:color w:val="000000"/>
          <w:sz w:val="28"/>
          <w:szCs w:val="28"/>
          <w:lang w:val="uk-UA"/>
        </w:rPr>
        <w:t xml:space="preserve"> (Чехія), Житомир (Україна).</w:t>
      </w:r>
    </w:p>
    <w:p w14:paraId="6415617E" w14:textId="77777777" w:rsidR="00863F07" w:rsidRPr="006F5B42" w:rsidRDefault="00863F07" w:rsidP="00863F07">
      <w:pPr>
        <w:spacing w:after="0" w:line="240" w:lineRule="auto"/>
        <w:ind w:firstLine="708"/>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Реалізація </w:t>
      </w:r>
      <w:proofErr w:type="spellStart"/>
      <w:r w:rsidRPr="006F5B42">
        <w:rPr>
          <w:rFonts w:ascii="Times New Roman" w:hAnsi="Times New Roman"/>
          <w:color w:val="000000"/>
          <w:sz w:val="28"/>
          <w:szCs w:val="28"/>
          <w:lang w:val="uk-UA"/>
        </w:rPr>
        <w:t>проєкту</w:t>
      </w:r>
      <w:proofErr w:type="spellEnd"/>
      <w:r w:rsidRPr="006F5B42">
        <w:rPr>
          <w:rFonts w:ascii="Times New Roman" w:hAnsi="Times New Roman"/>
          <w:color w:val="000000"/>
          <w:sz w:val="28"/>
          <w:szCs w:val="28"/>
          <w:lang w:val="uk-UA"/>
        </w:rPr>
        <w:t xml:space="preserve"> триватиме з 1 листопада 2025 року по 30 квітня 2028 року та сприятиме:</w:t>
      </w:r>
    </w:p>
    <w:p w14:paraId="234A0042"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запровадженню сучасних підходів до підприємницької освіти в закладах освіти громади;</w:t>
      </w:r>
    </w:p>
    <w:p w14:paraId="68F8A383"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підвищенню підприємницької активності молоді;</w:t>
      </w:r>
    </w:p>
    <w:p w14:paraId="25A5D9FE"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розвитку інноваційного мислення та практичних навичок для створення власних </w:t>
      </w:r>
      <w:proofErr w:type="spellStart"/>
      <w:r w:rsidRPr="006F5B42">
        <w:rPr>
          <w:rFonts w:ascii="Times New Roman" w:hAnsi="Times New Roman"/>
          <w:color w:val="000000"/>
          <w:sz w:val="28"/>
          <w:szCs w:val="28"/>
          <w:lang w:val="uk-UA"/>
        </w:rPr>
        <w:t>проєктів</w:t>
      </w:r>
      <w:proofErr w:type="spellEnd"/>
      <w:r w:rsidRPr="006F5B42">
        <w:rPr>
          <w:rFonts w:ascii="Times New Roman" w:hAnsi="Times New Roman"/>
          <w:color w:val="000000"/>
          <w:sz w:val="28"/>
          <w:szCs w:val="28"/>
          <w:lang w:val="uk-UA"/>
        </w:rPr>
        <w:t>;</w:t>
      </w:r>
    </w:p>
    <w:p w14:paraId="66A8B359"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зміцненню співпраці між бізнесом, освітніми закладами та місцевою владою;</w:t>
      </w:r>
    </w:p>
    <w:p w14:paraId="70F54182" w14:textId="77777777" w:rsidR="00863F07" w:rsidRPr="006F5B42" w:rsidRDefault="00863F07" w:rsidP="00863F07">
      <w:pPr>
        <w:pStyle w:val="a6"/>
        <w:numPr>
          <w:ilvl w:val="0"/>
          <w:numId w:val="34"/>
        </w:numPr>
        <w:spacing w:after="0" w:line="240" w:lineRule="auto"/>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формуванню сприятливого середовища для розвитку молодіжного підприємництва.</w:t>
      </w:r>
    </w:p>
    <w:p w14:paraId="0BDF12D0" w14:textId="77777777" w:rsidR="00863F07" w:rsidRPr="006F5B42" w:rsidRDefault="00863F07" w:rsidP="00863F07">
      <w:pPr>
        <w:spacing w:after="0" w:line="240" w:lineRule="auto"/>
        <w:ind w:firstLine="709"/>
        <w:jc w:val="both"/>
        <w:rPr>
          <w:rFonts w:ascii="Times New Roman" w:hAnsi="Times New Roman"/>
          <w:b/>
          <w:sz w:val="28"/>
          <w:szCs w:val="28"/>
          <w:lang w:val="uk-UA"/>
        </w:rPr>
      </w:pPr>
      <w:r w:rsidRPr="006F5B42">
        <w:rPr>
          <w:rFonts w:ascii="Times New Roman" w:hAnsi="Times New Roman"/>
          <w:color w:val="000000"/>
          <w:sz w:val="28"/>
          <w:szCs w:val="28"/>
          <w:lang w:val="uk-UA"/>
        </w:rPr>
        <w:t xml:space="preserve">З метою розвитку професійно-технічної освіти в громаді реалізується трирічна програма «Інтеграція освіти з підприємництва в систему професійно-технічної освіти України», що реалізується Естонським центром міжнародного розвитку (ESTDEV). В межах </w:t>
      </w:r>
      <w:proofErr w:type="spellStart"/>
      <w:r w:rsidRPr="006F5B42">
        <w:rPr>
          <w:rFonts w:ascii="Times New Roman" w:hAnsi="Times New Roman"/>
          <w:color w:val="000000"/>
          <w:sz w:val="28"/>
          <w:szCs w:val="28"/>
          <w:lang w:val="uk-UA"/>
        </w:rPr>
        <w:t>проєкту</w:t>
      </w:r>
      <w:proofErr w:type="spellEnd"/>
      <w:r w:rsidRPr="006F5B42">
        <w:rPr>
          <w:rFonts w:ascii="Times New Roman" w:hAnsi="Times New Roman"/>
          <w:color w:val="000000"/>
          <w:sz w:val="28"/>
          <w:szCs w:val="28"/>
          <w:lang w:val="uk-UA"/>
        </w:rPr>
        <w:t xml:space="preserve"> розробляються навчальні матеріалів та створюються умов для впровадження підприємницької освіти у професійно-технічних навчальних закладах.</w:t>
      </w:r>
    </w:p>
    <w:p w14:paraId="13439D1A" w14:textId="77777777" w:rsidR="00C015CC" w:rsidRPr="006F5B42" w:rsidRDefault="00C015CC" w:rsidP="004F115B">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
    <w:p w14:paraId="3AA1A6D2" w14:textId="77777777" w:rsidR="006C1B45" w:rsidRPr="006F5B42" w:rsidRDefault="006C1B45" w:rsidP="006C1B45">
      <w:pPr>
        <w:tabs>
          <w:tab w:val="left" w:pos="0"/>
        </w:tabs>
        <w:spacing w:after="0" w:line="240" w:lineRule="auto"/>
        <w:jc w:val="both"/>
        <w:rPr>
          <w:rFonts w:ascii="Times New Roman" w:eastAsia="Times New Roman" w:hAnsi="Times New Roman" w:cs="Times New Roman"/>
          <w:b/>
          <w:sz w:val="28"/>
          <w:szCs w:val="28"/>
          <w:lang w:val="uk-UA"/>
        </w:rPr>
      </w:pPr>
      <w:r w:rsidRPr="006F5B42">
        <w:rPr>
          <w:rFonts w:ascii="Times New Roman" w:eastAsia="Times New Roman" w:hAnsi="Times New Roman" w:cs="Times New Roman"/>
          <w:b/>
          <w:sz w:val="28"/>
          <w:szCs w:val="28"/>
          <w:lang w:val="uk-UA"/>
        </w:rPr>
        <w:t>Охорона здоров’я</w:t>
      </w:r>
    </w:p>
    <w:p w14:paraId="668999E8" w14:textId="77777777" w:rsidR="006C1B45" w:rsidRPr="006F5B42" w:rsidRDefault="006C1B45" w:rsidP="006C1B45">
      <w:pPr>
        <w:tabs>
          <w:tab w:val="left" w:pos="0"/>
        </w:tabs>
        <w:spacing w:after="0" w:line="240" w:lineRule="auto"/>
        <w:ind w:firstLine="709"/>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 xml:space="preserve">Мережа закладів охорони здоров’я громади складається з п’яти комунальних підприємств: двох багатопрофільних кластерних лікарень, двох стоматологічних </w:t>
      </w:r>
      <w:proofErr w:type="spellStart"/>
      <w:r w:rsidRPr="006F5B42">
        <w:rPr>
          <w:rFonts w:ascii="Times New Roman" w:eastAsia="Times New Roman" w:hAnsi="Times New Roman" w:cs="Times New Roman"/>
          <w:bCs/>
          <w:sz w:val="28"/>
          <w:szCs w:val="28"/>
          <w:lang w:val="uk-UA"/>
        </w:rPr>
        <w:t>поліклінік</w:t>
      </w:r>
      <w:proofErr w:type="spellEnd"/>
      <w:r w:rsidRPr="006F5B42">
        <w:rPr>
          <w:rFonts w:ascii="Times New Roman" w:eastAsia="Times New Roman" w:hAnsi="Times New Roman" w:cs="Times New Roman"/>
          <w:bCs/>
          <w:sz w:val="28"/>
          <w:szCs w:val="28"/>
          <w:lang w:val="uk-UA"/>
        </w:rPr>
        <w:t xml:space="preserve"> та Центру первинної медико-санітарної допомоги (далі – ЦПМСД). </w:t>
      </w:r>
    </w:p>
    <w:p w14:paraId="47E24E65" w14:textId="77777777" w:rsidR="006C1B45" w:rsidRPr="006F5B42" w:rsidRDefault="006C1B45" w:rsidP="006C1B45">
      <w:pPr>
        <w:tabs>
          <w:tab w:val="left" w:pos="0"/>
        </w:tabs>
        <w:spacing w:after="0" w:line="240" w:lineRule="auto"/>
        <w:ind w:firstLine="709"/>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У селі Вереси функціонує амбулаторія загальної практики сімейної медицини.</w:t>
      </w:r>
    </w:p>
    <w:p w14:paraId="4FE64EDC" w14:textId="77777777" w:rsidR="006C1B45" w:rsidRPr="006F5B42" w:rsidRDefault="006C1B45" w:rsidP="006C1B45">
      <w:pPr>
        <w:tabs>
          <w:tab w:val="left" w:pos="0"/>
        </w:tabs>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Первинну медичну допомогу надають сімейні лікарі та педіатри, які працюють у 17 амбулаторіях ЦПМСД. З лікарями ЦПМСД укладено 204,1 тис. декларацій.</w:t>
      </w:r>
    </w:p>
    <w:p w14:paraId="516C236A" w14:textId="77777777" w:rsidR="006C1B45" w:rsidRPr="006F5B42" w:rsidRDefault="006C1B45" w:rsidP="006C1B45">
      <w:pPr>
        <w:tabs>
          <w:tab w:val="left" w:pos="0"/>
        </w:tabs>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Комунальні медичні заклади працюють за договорами з Національною службою здоров’я України та отримують фінансування за програмою медичних гарантій.</w:t>
      </w:r>
    </w:p>
    <w:p w14:paraId="3C977D03" w14:textId="77777777" w:rsidR="006C1B45" w:rsidRPr="006F5B42" w:rsidRDefault="006C1B45" w:rsidP="006C1B45">
      <w:pPr>
        <w:tabs>
          <w:tab w:val="left" w:pos="0"/>
        </w:tabs>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Потужність амбулаторно-поліклінічних закладів становить 307,9 відвідувань за зміну на 10 тис. населення, середня забезпеченість стаціонарними ліжками – 43,2 на 10 тис. осіб (станом на 01.10.25 року – 1125 ліжок).</w:t>
      </w:r>
    </w:p>
    <w:p w14:paraId="1AA3BE53" w14:textId="77777777" w:rsidR="006C1B45" w:rsidRPr="006F5B42" w:rsidRDefault="006C1B45" w:rsidP="00F87D52">
      <w:pPr>
        <w:widowControl w:val="0"/>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 xml:space="preserve">У стаціонарах лікарень за 9 місяців 2025 року проліковано 34025 осіб (у </w:t>
      </w:r>
      <w:r w:rsidRPr="006F5B42">
        <w:rPr>
          <w:rFonts w:ascii="Times New Roman" w:eastAsia="Times New Roman" w:hAnsi="Times New Roman" w:cs="Times New Roman"/>
          <w:bCs/>
          <w:sz w:val="28"/>
          <w:szCs w:val="28"/>
          <w:lang w:val="uk-UA"/>
        </w:rPr>
        <w:lastRenderedPageBreak/>
        <w:t>2024 році – 34384). Кількість відвідувань амбулаторно-поліклінічних закладів становить 926353 осіб (у 2024 році – 1100378).</w:t>
      </w:r>
    </w:p>
    <w:p w14:paraId="16C92EA7" w14:textId="77777777" w:rsidR="006C1B45" w:rsidRPr="006F5B42" w:rsidRDefault="006C1B45" w:rsidP="00A34686">
      <w:pPr>
        <w:widowControl w:val="0"/>
        <w:spacing w:after="0" w:line="240" w:lineRule="auto"/>
        <w:ind w:firstLine="720"/>
        <w:jc w:val="both"/>
        <w:rPr>
          <w:rFonts w:ascii="Times New Roman" w:eastAsia="Times New Roman" w:hAnsi="Times New Roman" w:cs="Times New Roman"/>
          <w:bCs/>
          <w:sz w:val="28"/>
          <w:szCs w:val="28"/>
          <w:lang w:val="uk-UA"/>
        </w:rPr>
      </w:pPr>
      <w:r w:rsidRPr="006F5B42">
        <w:rPr>
          <w:rFonts w:ascii="Times New Roman" w:eastAsia="Times New Roman" w:hAnsi="Times New Roman" w:cs="Times New Roman"/>
          <w:bCs/>
          <w:sz w:val="28"/>
          <w:szCs w:val="28"/>
          <w:lang w:val="uk-UA"/>
        </w:rPr>
        <w:t>У комунальному підприємстві «Лікарня № 1» Житомирської міської ради кількість пологів зросла у порівнянні з аналогічним періодом минулого року на 7% і становить 1567. Охоплення вагітних жінок дворазовим ультразвуковим скринінгом та обстеженням на ВІЛ – 100%.</w:t>
      </w:r>
    </w:p>
    <w:p w14:paraId="3F0F6E7F" w14:textId="77777777" w:rsidR="006C1B45" w:rsidRPr="006F5B42" w:rsidRDefault="006C1B45" w:rsidP="006C1B45">
      <w:pPr>
        <w:spacing w:after="0" w:line="240" w:lineRule="auto"/>
        <w:ind w:firstLine="720"/>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 xml:space="preserve">Показник захворюваності населення громади на активний туберкульоз упродовж 9 місяців 2025 року збільшився у порівнянні з аналогічним періодом минулого року на 51% і становить 37,0 на 100 тис. населення. Зареєстровано 84 випадки вперше виявленого активного туберкульозу, з них: у жінок – 26, у чоловіків – 58. </w:t>
      </w:r>
    </w:p>
    <w:p w14:paraId="4E0ECFF5"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Смертність населення від туберкульозу упродовж 9 місяців 2025 року знизилась у порівнянні з аналогічним періодом минулого року на 33% і становить 2,3 на 100 тис. населення (6 випадків).</w:t>
      </w:r>
    </w:p>
    <w:p w14:paraId="294CD155"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 xml:space="preserve">З метою профілактики онкологічних захворювань, зокрема, пов’язаних із вірусом папіломи людини, за кошти бюджету громади вакциновано 495 дітей, з них 179 отримали одну дозу вакцини. </w:t>
      </w:r>
    </w:p>
    <w:p w14:paraId="03076FDE"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На базі поліклініки комунального підприємства «Лікарня №</w:t>
      </w:r>
      <w:r w:rsidRPr="006F5B42">
        <w:rPr>
          <w:rFonts w:ascii="Times New Roman" w:eastAsia="Times New Roman" w:hAnsi="Times New Roman" w:cs="Times New Roman"/>
          <w:bCs/>
          <w:sz w:val="28"/>
          <w:szCs w:val="24"/>
          <w:lang w:val="uk-UA"/>
        </w:rPr>
        <w:t> </w:t>
      </w:r>
      <w:r w:rsidRPr="006F5B42">
        <w:rPr>
          <w:rFonts w:ascii="Times New Roman" w:eastAsia="Times New Roman" w:hAnsi="Times New Roman" w:cs="Times New Roman"/>
          <w:color w:val="000000"/>
          <w:sz w:val="28"/>
          <w:szCs w:val="28"/>
          <w:lang w:val="uk-UA"/>
        </w:rPr>
        <w:t xml:space="preserve">1» Житомирської міської ради по вул. В. Бердичівській, 32 пройшли обстеження на </w:t>
      </w:r>
      <w:proofErr w:type="spellStart"/>
      <w:r w:rsidRPr="006F5B42">
        <w:rPr>
          <w:rFonts w:ascii="Times New Roman" w:eastAsia="Times New Roman" w:hAnsi="Times New Roman" w:cs="Times New Roman"/>
          <w:color w:val="000000"/>
          <w:sz w:val="28"/>
          <w:szCs w:val="28"/>
          <w:lang w:val="uk-UA"/>
        </w:rPr>
        <w:t>мамографі</w:t>
      </w:r>
      <w:proofErr w:type="spellEnd"/>
      <w:r w:rsidRPr="006F5B42">
        <w:rPr>
          <w:rFonts w:ascii="Times New Roman" w:eastAsia="Times New Roman" w:hAnsi="Times New Roman" w:cs="Times New Roman"/>
          <w:color w:val="000000"/>
          <w:sz w:val="28"/>
          <w:szCs w:val="28"/>
          <w:lang w:val="uk-UA"/>
        </w:rPr>
        <w:t xml:space="preserve"> 3217 жінок, у 91 пацієнтки (2,8%) виявлено патологічні стани, що є підозрілими на злоякісні процеси.</w:t>
      </w:r>
    </w:p>
    <w:p w14:paraId="4F5B3DC9"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На підтримку жінок, які борються із раком молочної залози, проведено благодійний захід «Забіг турботи», у якому взяли участь 150 осіб.</w:t>
      </w:r>
    </w:p>
    <w:p w14:paraId="7A5E3351"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bCs/>
          <w:sz w:val="28"/>
          <w:szCs w:val="28"/>
          <w:lang w:val="uk-UA"/>
        </w:rPr>
        <w:t>Центр первинної медико-санітарної допомоги</w:t>
      </w:r>
      <w:r w:rsidRPr="006F5B42">
        <w:rPr>
          <w:rFonts w:ascii="Times New Roman" w:eastAsia="Times New Roman" w:hAnsi="Times New Roman" w:cs="Times New Roman"/>
          <w:color w:val="FF0000"/>
          <w:sz w:val="28"/>
          <w:szCs w:val="28"/>
          <w:lang w:val="uk-UA"/>
        </w:rPr>
        <w:t xml:space="preserve"> </w:t>
      </w:r>
      <w:r w:rsidRPr="006F5B42">
        <w:rPr>
          <w:rFonts w:ascii="Times New Roman" w:eastAsia="Times New Roman" w:hAnsi="Times New Roman" w:cs="Times New Roman"/>
          <w:color w:val="000000"/>
          <w:sz w:val="28"/>
          <w:szCs w:val="28"/>
          <w:lang w:val="uk-UA"/>
        </w:rPr>
        <w:t xml:space="preserve">продовжує реалізацію універсально-прогресивної моделі домашніх візитів, запровадженої у співпраці з ЮНІСЕФ. Модель передбачає регулярні домашні візити патронажних сестер до родин із дітьми від народження до 4 років для раннього виявлення проблем зі здоров’ям і надання підтримки на кожному етапі розвитку дитини. В </w:t>
      </w:r>
      <w:proofErr w:type="spellStart"/>
      <w:r w:rsidRPr="006F5B42">
        <w:rPr>
          <w:rFonts w:ascii="Times New Roman" w:eastAsia="Times New Roman" w:hAnsi="Times New Roman" w:cs="Times New Roman"/>
          <w:color w:val="000000"/>
          <w:sz w:val="28"/>
          <w:szCs w:val="28"/>
          <w:lang w:val="uk-UA"/>
        </w:rPr>
        <w:t>проєкті</w:t>
      </w:r>
      <w:proofErr w:type="spellEnd"/>
      <w:r w:rsidRPr="006F5B42">
        <w:rPr>
          <w:rFonts w:ascii="Times New Roman" w:eastAsia="Times New Roman" w:hAnsi="Times New Roman" w:cs="Times New Roman"/>
          <w:color w:val="000000"/>
          <w:sz w:val="28"/>
          <w:szCs w:val="28"/>
          <w:lang w:val="uk-UA"/>
        </w:rPr>
        <w:t xml:space="preserve"> беруть участь чотири амбулаторії </w:t>
      </w:r>
      <w:r w:rsidRPr="006F5B42">
        <w:rPr>
          <w:rFonts w:ascii="Times New Roman" w:eastAsia="Times New Roman" w:hAnsi="Times New Roman" w:cs="Times New Roman"/>
          <w:bCs/>
          <w:color w:val="000000"/>
          <w:sz w:val="28"/>
          <w:szCs w:val="24"/>
          <w:lang w:val="uk-UA"/>
        </w:rPr>
        <w:t xml:space="preserve">(№ 17, 18, 19, 20). </w:t>
      </w:r>
      <w:r w:rsidRPr="006F5B42">
        <w:rPr>
          <w:rFonts w:ascii="Times New Roman" w:eastAsia="Times New Roman" w:hAnsi="Times New Roman" w:cs="Times New Roman"/>
          <w:color w:val="000000"/>
          <w:sz w:val="28"/>
          <w:szCs w:val="28"/>
          <w:lang w:val="uk-UA"/>
        </w:rPr>
        <w:t>Під наглядом перебувають 305 сімей з дітьми до 4-х років, з них 36 – спільно з фахівцями з соціальної роботи.</w:t>
      </w:r>
    </w:p>
    <w:p w14:paraId="0AE39F78"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На базі дитячої поліклініки комунального підприємства «Лікарня № 2 ім. В. П.</w:t>
      </w:r>
      <w:r w:rsidRPr="006F5B42">
        <w:rPr>
          <w:rFonts w:ascii="Times New Roman" w:eastAsia="Times New Roman" w:hAnsi="Times New Roman" w:cs="Times New Roman"/>
          <w:bCs/>
          <w:color w:val="000000"/>
          <w:sz w:val="28"/>
          <w:szCs w:val="24"/>
          <w:lang w:val="uk-UA"/>
        </w:rPr>
        <w:t> </w:t>
      </w:r>
      <w:proofErr w:type="spellStart"/>
      <w:r w:rsidRPr="006F5B42">
        <w:rPr>
          <w:rFonts w:ascii="Times New Roman" w:eastAsia="Times New Roman" w:hAnsi="Times New Roman" w:cs="Times New Roman"/>
          <w:color w:val="000000"/>
          <w:sz w:val="28"/>
          <w:szCs w:val="28"/>
          <w:lang w:val="uk-UA"/>
        </w:rPr>
        <w:t>Павлусенка</w:t>
      </w:r>
      <w:proofErr w:type="spellEnd"/>
      <w:r w:rsidRPr="006F5B42">
        <w:rPr>
          <w:rFonts w:ascii="Times New Roman" w:eastAsia="Times New Roman" w:hAnsi="Times New Roman" w:cs="Times New Roman"/>
          <w:color w:val="000000"/>
          <w:sz w:val="28"/>
          <w:szCs w:val="28"/>
          <w:lang w:val="uk-UA"/>
        </w:rPr>
        <w:t xml:space="preserve">» Житомирської міської ради працює </w:t>
      </w:r>
      <w:proofErr w:type="spellStart"/>
      <w:r w:rsidRPr="006F5B42">
        <w:rPr>
          <w:rFonts w:ascii="Times New Roman" w:eastAsia="Times New Roman" w:hAnsi="Times New Roman" w:cs="Times New Roman"/>
          <w:color w:val="000000"/>
          <w:sz w:val="28"/>
          <w:szCs w:val="28"/>
          <w:lang w:val="uk-UA"/>
        </w:rPr>
        <w:t>мультидисциплінарна</w:t>
      </w:r>
      <w:proofErr w:type="spellEnd"/>
      <w:r w:rsidRPr="006F5B42">
        <w:rPr>
          <w:rFonts w:ascii="Times New Roman" w:eastAsia="Times New Roman" w:hAnsi="Times New Roman" w:cs="Times New Roman"/>
          <w:color w:val="000000"/>
          <w:sz w:val="28"/>
          <w:szCs w:val="28"/>
          <w:lang w:val="uk-UA"/>
        </w:rPr>
        <w:t xml:space="preserve"> команда раннього втручання, яка надає послуги за пакетом «Медична реабілітація немовлят, які народились передчасно та/або хворими». Упродовж  </w:t>
      </w:r>
      <w:r w:rsidRPr="006F5B42">
        <w:rPr>
          <w:rFonts w:ascii="Times New Roman" w:eastAsia="Times New Roman" w:hAnsi="Times New Roman" w:cs="Times New Roman"/>
          <w:bCs/>
          <w:color w:val="000000"/>
          <w:sz w:val="28"/>
          <w:szCs w:val="24"/>
          <w:lang w:val="uk-UA"/>
        </w:rPr>
        <w:t>9 місяців</w:t>
      </w:r>
      <w:r w:rsidRPr="006F5B42">
        <w:rPr>
          <w:rFonts w:ascii="Times New Roman" w:eastAsia="Times New Roman" w:hAnsi="Times New Roman" w:cs="Times New Roman"/>
          <w:color w:val="000000"/>
          <w:sz w:val="28"/>
          <w:szCs w:val="28"/>
          <w:lang w:val="uk-UA"/>
        </w:rPr>
        <w:t xml:space="preserve"> 2025 року допомогу отримали 266 дітей.</w:t>
      </w:r>
    </w:p>
    <w:p w14:paraId="59696794" w14:textId="77777777" w:rsidR="006C1B45" w:rsidRPr="006F5B42" w:rsidRDefault="006C1B45" w:rsidP="006C1B45">
      <w:pPr>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 xml:space="preserve">У межах пілотного </w:t>
      </w:r>
      <w:proofErr w:type="spellStart"/>
      <w:r w:rsidRPr="006F5B42">
        <w:rPr>
          <w:rFonts w:ascii="Times New Roman" w:eastAsia="Times New Roman" w:hAnsi="Times New Roman" w:cs="Times New Roman"/>
          <w:color w:val="000000"/>
          <w:sz w:val="28"/>
          <w:szCs w:val="28"/>
          <w:lang w:val="uk-UA"/>
        </w:rPr>
        <w:t>проєкту</w:t>
      </w:r>
      <w:proofErr w:type="spellEnd"/>
      <w:r w:rsidRPr="006F5B42">
        <w:rPr>
          <w:rFonts w:ascii="Times New Roman" w:eastAsia="Times New Roman" w:hAnsi="Times New Roman" w:cs="Times New Roman"/>
          <w:color w:val="000000"/>
          <w:sz w:val="28"/>
          <w:szCs w:val="28"/>
          <w:lang w:val="uk-UA"/>
        </w:rPr>
        <w:t xml:space="preserve"> щодо надання стоматологічної допомоги та зубопротезування особам, які захищали незалежність, суверенітет та територіальну цілісність України, послуги із зубопротезування отримали 294 особи, планову стоматологічну допомогу – 790 осіб. </w:t>
      </w:r>
    </w:p>
    <w:p w14:paraId="3BB78051" w14:textId="77777777" w:rsidR="006C1B45" w:rsidRPr="006F5B42" w:rsidRDefault="006C1B45" w:rsidP="0008280D">
      <w:pPr>
        <w:widowControl w:val="0"/>
        <w:spacing w:after="0" w:line="240" w:lineRule="auto"/>
        <w:ind w:firstLine="709"/>
        <w:jc w:val="both"/>
        <w:rPr>
          <w:rFonts w:ascii="Times New Roman" w:eastAsia="Times New Roman" w:hAnsi="Times New Roman" w:cs="Times New Roman"/>
          <w:color w:val="000000"/>
          <w:sz w:val="28"/>
          <w:szCs w:val="28"/>
          <w:lang w:val="uk-UA"/>
        </w:rPr>
      </w:pPr>
      <w:r w:rsidRPr="006F5B42">
        <w:rPr>
          <w:rFonts w:ascii="Times New Roman" w:eastAsia="Times New Roman" w:hAnsi="Times New Roman" w:cs="Times New Roman"/>
          <w:color w:val="000000"/>
          <w:sz w:val="28"/>
          <w:szCs w:val="28"/>
          <w:lang w:val="uk-UA"/>
        </w:rPr>
        <w:t>У жовтні 2025 року в стаціонарі для дитячого населення комунального підприємства «Лікарня № 2 ім.</w:t>
      </w:r>
      <w:r w:rsidRPr="006F5B42">
        <w:rPr>
          <w:rFonts w:ascii="Times New Roman" w:eastAsia="Times New Roman" w:hAnsi="Times New Roman" w:cs="Times New Roman"/>
          <w:bCs/>
          <w:color w:val="000000"/>
          <w:sz w:val="28"/>
          <w:szCs w:val="24"/>
          <w:lang w:val="uk-UA"/>
        </w:rPr>
        <w:t> </w:t>
      </w:r>
      <w:r w:rsidRPr="006F5B42">
        <w:rPr>
          <w:rFonts w:ascii="Times New Roman" w:eastAsia="Times New Roman" w:hAnsi="Times New Roman" w:cs="Times New Roman"/>
          <w:color w:val="000000"/>
          <w:sz w:val="28"/>
          <w:szCs w:val="28"/>
          <w:lang w:val="uk-UA"/>
        </w:rPr>
        <w:t>В. П. </w:t>
      </w:r>
      <w:proofErr w:type="spellStart"/>
      <w:r w:rsidRPr="006F5B42">
        <w:rPr>
          <w:rFonts w:ascii="Times New Roman" w:eastAsia="Times New Roman" w:hAnsi="Times New Roman" w:cs="Times New Roman"/>
          <w:color w:val="000000"/>
          <w:sz w:val="28"/>
          <w:szCs w:val="28"/>
          <w:lang w:val="uk-UA"/>
        </w:rPr>
        <w:t>Павлусенка</w:t>
      </w:r>
      <w:proofErr w:type="spellEnd"/>
      <w:r w:rsidRPr="006F5B42">
        <w:rPr>
          <w:rFonts w:ascii="Times New Roman" w:eastAsia="Times New Roman" w:hAnsi="Times New Roman" w:cs="Times New Roman"/>
          <w:color w:val="000000"/>
          <w:sz w:val="28"/>
          <w:szCs w:val="28"/>
          <w:lang w:val="uk-UA"/>
        </w:rPr>
        <w:t xml:space="preserve">» Житомирської міської ради відкрито Дитячий центр психічного здоров’я. Для надання стаціонарної </w:t>
      </w:r>
      <w:r w:rsidRPr="006F5B42">
        <w:rPr>
          <w:rFonts w:ascii="Times New Roman" w:eastAsia="Times New Roman" w:hAnsi="Times New Roman" w:cs="Times New Roman"/>
          <w:color w:val="000000"/>
          <w:sz w:val="28"/>
          <w:szCs w:val="28"/>
          <w:lang w:val="uk-UA"/>
        </w:rPr>
        <w:lastRenderedPageBreak/>
        <w:t xml:space="preserve">психіатричної допомоги облаштовано 35 ліжок. У центрі створена та працює </w:t>
      </w:r>
      <w:proofErr w:type="spellStart"/>
      <w:r w:rsidRPr="006F5B42">
        <w:rPr>
          <w:rFonts w:ascii="Times New Roman" w:eastAsia="Times New Roman" w:hAnsi="Times New Roman" w:cs="Times New Roman"/>
          <w:color w:val="000000"/>
          <w:sz w:val="28"/>
          <w:szCs w:val="28"/>
          <w:lang w:val="uk-UA"/>
        </w:rPr>
        <w:t>мультидисциплінарна</w:t>
      </w:r>
      <w:proofErr w:type="spellEnd"/>
      <w:r w:rsidRPr="006F5B42">
        <w:rPr>
          <w:rFonts w:ascii="Times New Roman" w:eastAsia="Times New Roman" w:hAnsi="Times New Roman" w:cs="Times New Roman"/>
          <w:color w:val="000000"/>
          <w:sz w:val="28"/>
          <w:szCs w:val="28"/>
          <w:lang w:val="uk-UA"/>
        </w:rPr>
        <w:t xml:space="preserve"> команда: психіатр, клінічний психолог, логопед, дефектолог, вихователь тощо.</w:t>
      </w:r>
    </w:p>
    <w:p w14:paraId="09C27E51" w14:textId="77777777" w:rsidR="006C1B45" w:rsidRPr="006F5B42" w:rsidRDefault="006C1B45" w:rsidP="006C1B45">
      <w:pPr>
        <w:spacing w:after="0" w:line="240" w:lineRule="auto"/>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FF0000"/>
          <w:sz w:val="26"/>
          <w:szCs w:val="26"/>
          <w:lang w:val="uk-UA"/>
        </w:rPr>
        <w:tab/>
      </w:r>
      <w:r w:rsidRPr="006F5B42">
        <w:rPr>
          <w:rFonts w:ascii="Times New Roman" w:eastAsia="Times New Roman" w:hAnsi="Times New Roman" w:cs="Times New Roman"/>
          <w:bCs/>
          <w:color w:val="000000"/>
          <w:sz w:val="28"/>
          <w:szCs w:val="28"/>
          <w:lang w:val="uk-UA"/>
        </w:rPr>
        <w:t>Продовжувалась робота щодо покращення матеріально-технічної бази закладів охорони здоров’я.</w:t>
      </w:r>
    </w:p>
    <w:p w14:paraId="0574A991"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 xml:space="preserve">За 9 місяців 2025 року закладами охорони здоров’я отримано у вигляді гуманітарної допомоги та придбано медичне обладнання на загальну суму 39,5 млн грн. </w:t>
      </w:r>
      <w:r w:rsidRPr="006F5B42">
        <w:rPr>
          <w:rFonts w:ascii="Times New Roman" w:eastAsia="Times New Roman" w:hAnsi="Times New Roman" w:cs="Times New Roman"/>
          <w:bCs/>
          <w:color w:val="000000"/>
          <w:sz w:val="28"/>
          <w:szCs w:val="24"/>
          <w:lang w:val="uk-UA"/>
        </w:rPr>
        <w:t xml:space="preserve">Серед отриманого: УЗД-системи, </w:t>
      </w:r>
      <w:proofErr w:type="spellStart"/>
      <w:r w:rsidRPr="006F5B42">
        <w:rPr>
          <w:rFonts w:ascii="Times New Roman" w:eastAsia="Times New Roman" w:hAnsi="Times New Roman" w:cs="Times New Roman"/>
          <w:bCs/>
          <w:color w:val="000000"/>
          <w:sz w:val="28"/>
          <w:szCs w:val="24"/>
          <w:lang w:val="uk-UA"/>
        </w:rPr>
        <w:t>білірубінометри</w:t>
      </w:r>
      <w:proofErr w:type="spellEnd"/>
      <w:r w:rsidRPr="006F5B42">
        <w:rPr>
          <w:rFonts w:ascii="Times New Roman" w:eastAsia="Times New Roman" w:hAnsi="Times New Roman" w:cs="Times New Roman"/>
          <w:bCs/>
          <w:color w:val="000000"/>
          <w:sz w:val="28"/>
          <w:szCs w:val="24"/>
          <w:lang w:val="uk-UA"/>
        </w:rPr>
        <w:t>, венозні сканери, електрокардіографи, операційні лампи, спірометр, потужні генератори та обладнання для реабілітації.</w:t>
      </w:r>
      <w:r w:rsidRPr="006F5B42">
        <w:rPr>
          <w:rFonts w:ascii="Times New Roman" w:eastAsia="Times New Roman" w:hAnsi="Times New Roman" w:cs="Times New Roman"/>
          <w:bCs/>
          <w:color w:val="000000"/>
          <w:sz w:val="28"/>
          <w:szCs w:val="28"/>
          <w:lang w:val="uk-UA"/>
        </w:rPr>
        <w:t xml:space="preserve"> </w:t>
      </w:r>
    </w:p>
    <w:p w14:paraId="6799E5BB"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 xml:space="preserve">Закладами самостійно придбано ендоскоп, </w:t>
      </w:r>
      <w:proofErr w:type="spellStart"/>
      <w:r w:rsidRPr="006F5B42">
        <w:rPr>
          <w:rFonts w:ascii="Times New Roman" w:eastAsia="Times New Roman" w:hAnsi="Times New Roman" w:cs="Times New Roman"/>
          <w:bCs/>
          <w:color w:val="000000"/>
          <w:sz w:val="28"/>
          <w:szCs w:val="28"/>
          <w:lang w:val="uk-UA"/>
        </w:rPr>
        <w:t>кольпоскоп</w:t>
      </w:r>
      <w:proofErr w:type="spellEnd"/>
      <w:r w:rsidRPr="006F5B42">
        <w:rPr>
          <w:rFonts w:ascii="Times New Roman" w:eastAsia="Times New Roman" w:hAnsi="Times New Roman" w:cs="Times New Roman"/>
          <w:bCs/>
          <w:color w:val="000000"/>
          <w:sz w:val="28"/>
          <w:szCs w:val="28"/>
          <w:lang w:val="uk-UA"/>
        </w:rPr>
        <w:t xml:space="preserve">, операційні світильники, апарат штучної вентиляції легень, аналізатор біохімічний, систему для аналізу сечі, стоматологічні установки. </w:t>
      </w:r>
    </w:p>
    <w:p w14:paraId="160F30C5"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 xml:space="preserve">За рахунок співфінансування з бюджету громади придбано систему медичну </w:t>
      </w:r>
      <w:proofErr w:type="spellStart"/>
      <w:r w:rsidRPr="006F5B42">
        <w:rPr>
          <w:rFonts w:ascii="Times New Roman" w:eastAsia="Times New Roman" w:hAnsi="Times New Roman" w:cs="Times New Roman"/>
          <w:bCs/>
          <w:color w:val="000000"/>
          <w:sz w:val="28"/>
          <w:szCs w:val="28"/>
          <w:lang w:val="uk-UA"/>
        </w:rPr>
        <w:t>гольмієву</w:t>
      </w:r>
      <w:proofErr w:type="spellEnd"/>
      <w:r w:rsidRPr="006F5B42">
        <w:rPr>
          <w:rFonts w:ascii="Times New Roman" w:eastAsia="Times New Roman" w:hAnsi="Times New Roman" w:cs="Times New Roman"/>
          <w:bCs/>
          <w:color w:val="000000"/>
          <w:sz w:val="28"/>
          <w:szCs w:val="28"/>
          <w:lang w:val="uk-UA"/>
        </w:rPr>
        <w:t xml:space="preserve"> вартістю 9,0 млн грн (у тому числі 6,0 млн грн – кошти громади) для </w:t>
      </w:r>
      <w:proofErr w:type="spellStart"/>
      <w:r w:rsidRPr="006F5B42">
        <w:rPr>
          <w:rFonts w:ascii="Times New Roman" w:eastAsia="Times New Roman" w:hAnsi="Times New Roman" w:cs="Times New Roman"/>
          <w:bCs/>
          <w:color w:val="000000"/>
          <w:sz w:val="28"/>
          <w:szCs w:val="28"/>
          <w:lang w:val="uk-UA"/>
        </w:rPr>
        <w:t>уролого-нефрологічного</w:t>
      </w:r>
      <w:proofErr w:type="spellEnd"/>
      <w:r w:rsidRPr="006F5B42">
        <w:rPr>
          <w:rFonts w:ascii="Times New Roman" w:eastAsia="Times New Roman" w:hAnsi="Times New Roman" w:cs="Times New Roman"/>
          <w:bCs/>
          <w:color w:val="000000"/>
          <w:sz w:val="28"/>
          <w:szCs w:val="28"/>
          <w:lang w:val="uk-UA"/>
        </w:rPr>
        <w:t xml:space="preserve"> відділення комунального підприємства «Лікарня № 1» Житомирської міської ради. Це високотехнологічне обладнання для ендоскопічних урологічних </w:t>
      </w:r>
      <w:proofErr w:type="spellStart"/>
      <w:r w:rsidRPr="006F5B42">
        <w:rPr>
          <w:rFonts w:ascii="Times New Roman" w:eastAsia="Times New Roman" w:hAnsi="Times New Roman" w:cs="Times New Roman"/>
          <w:bCs/>
          <w:color w:val="000000"/>
          <w:sz w:val="28"/>
          <w:szCs w:val="28"/>
          <w:lang w:val="uk-UA"/>
        </w:rPr>
        <w:t>втручань</w:t>
      </w:r>
      <w:proofErr w:type="spellEnd"/>
      <w:r w:rsidRPr="006F5B42">
        <w:rPr>
          <w:rFonts w:ascii="Times New Roman" w:eastAsia="Times New Roman" w:hAnsi="Times New Roman" w:cs="Times New Roman"/>
          <w:bCs/>
          <w:color w:val="000000"/>
          <w:sz w:val="28"/>
          <w:szCs w:val="28"/>
          <w:lang w:val="uk-UA"/>
        </w:rPr>
        <w:t xml:space="preserve">, що забезпечує високу точність, безпечність і мінімальну </w:t>
      </w:r>
      <w:proofErr w:type="spellStart"/>
      <w:r w:rsidRPr="006F5B42">
        <w:rPr>
          <w:rFonts w:ascii="Times New Roman" w:eastAsia="Times New Roman" w:hAnsi="Times New Roman" w:cs="Times New Roman"/>
          <w:bCs/>
          <w:color w:val="000000"/>
          <w:sz w:val="28"/>
          <w:szCs w:val="28"/>
          <w:lang w:val="uk-UA"/>
        </w:rPr>
        <w:t>інвазивність</w:t>
      </w:r>
      <w:proofErr w:type="spellEnd"/>
      <w:r w:rsidRPr="006F5B42">
        <w:rPr>
          <w:rFonts w:ascii="Times New Roman" w:eastAsia="Times New Roman" w:hAnsi="Times New Roman" w:cs="Times New Roman"/>
          <w:bCs/>
          <w:color w:val="000000"/>
          <w:sz w:val="28"/>
          <w:szCs w:val="28"/>
          <w:lang w:val="uk-UA"/>
        </w:rPr>
        <w:t xml:space="preserve"> операцій. Також за кошти бюджету громади придбано УЗД систему для відділення екстреної медичної допомоги комунального підприємства «Лікарня № 2 ім. В. П. </w:t>
      </w:r>
      <w:proofErr w:type="spellStart"/>
      <w:r w:rsidRPr="006F5B42">
        <w:rPr>
          <w:rFonts w:ascii="Times New Roman" w:eastAsia="Times New Roman" w:hAnsi="Times New Roman" w:cs="Times New Roman"/>
          <w:bCs/>
          <w:color w:val="000000"/>
          <w:sz w:val="28"/>
          <w:szCs w:val="28"/>
          <w:lang w:val="uk-UA"/>
        </w:rPr>
        <w:t>Павлусенка</w:t>
      </w:r>
      <w:proofErr w:type="spellEnd"/>
      <w:r w:rsidRPr="006F5B42">
        <w:rPr>
          <w:rFonts w:ascii="Times New Roman" w:eastAsia="Times New Roman" w:hAnsi="Times New Roman" w:cs="Times New Roman"/>
          <w:bCs/>
          <w:color w:val="000000"/>
          <w:sz w:val="28"/>
          <w:szCs w:val="28"/>
          <w:lang w:val="uk-UA"/>
        </w:rPr>
        <w:t>» Житомирської міської ради вартістю 6,0 млн грн.</w:t>
      </w:r>
    </w:p>
    <w:p w14:paraId="5FCEB661"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4"/>
          <w:lang w:val="uk-UA"/>
        </w:rPr>
      </w:pPr>
      <w:r w:rsidRPr="006F5B42">
        <w:rPr>
          <w:rFonts w:ascii="Times New Roman" w:eastAsia="Times New Roman" w:hAnsi="Times New Roman" w:cs="Times New Roman"/>
          <w:bCs/>
          <w:color w:val="000000"/>
          <w:sz w:val="28"/>
          <w:szCs w:val="28"/>
          <w:lang w:val="uk-UA"/>
        </w:rPr>
        <w:t>У травні 2025 року відкрито реконструйований операційний блок стаціонару для дорослого населення комунального підприємства «Лікарня №</w:t>
      </w:r>
      <w:r w:rsidRPr="006F5B42">
        <w:rPr>
          <w:rFonts w:ascii="Times New Roman" w:eastAsia="Times New Roman" w:hAnsi="Times New Roman" w:cs="Times New Roman"/>
          <w:bCs/>
          <w:color w:val="000000"/>
          <w:sz w:val="28"/>
          <w:szCs w:val="24"/>
          <w:lang w:val="uk-UA"/>
        </w:rPr>
        <w:t> </w:t>
      </w:r>
      <w:r w:rsidRPr="006F5B42">
        <w:rPr>
          <w:rFonts w:ascii="Times New Roman" w:eastAsia="Times New Roman" w:hAnsi="Times New Roman" w:cs="Times New Roman"/>
          <w:bCs/>
          <w:color w:val="000000"/>
          <w:sz w:val="28"/>
          <w:szCs w:val="28"/>
          <w:lang w:val="uk-UA"/>
        </w:rPr>
        <w:t>2 ім. В. П. </w:t>
      </w:r>
      <w:proofErr w:type="spellStart"/>
      <w:r w:rsidRPr="006F5B42">
        <w:rPr>
          <w:rFonts w:ascii="Times New Roman" w:eastAsia="Times New Roman" w:hAnsi="Times New Roman" w:cs="Times New Roman"/>
          <w:bCs/>
          <w:color w:val="000000"/>
          <w:sz w:val="28"/>
          <w:szCs w:val="28"/>
          <w:lang w:val="uk-UA"/>
        </w:rPr>
        <w:t>Павлусенка</w:t>
      </w:r>
      <w:proofErr w:type="spellEnd"/>
      <w:r w:rsidRPr="006F5B42">
        <w:rPr>
          <w:rFonts w:ascii="Times New Roman" w:eastAsia="Times New Roman" w:hAnsi="Times New Roman" w:cs="Times New Roman"/>
          <w:bCs/>
          <w:color w:val="000000"/>
          <w:sz w:val="28"/>
          <w:szCs w:val="28"/>
          <w:lang w:val="uk-UA"/>
        </w:rPr>
        <w:t>» Житомирської міської ради.</w:t>
      </w:r>
      <w:r w:rsidRPr="006F5B42">
        <w:rPr>
          <w:rFonts w:ascii="Times New Roman" w:eastAsia="Times New Roman" w:hAnsi="Times New Roman" w:cs="Times New Roman"/>
          <w:bCs/>
          <w:color w:val="000000"/>
          <w:sz w:val="28"/>
          <w:szCs w:val="24"/>
          <w:lang w:val="uk-UA"/>
        </w:rPr>
        <w:t xml:space="preserve"> У межах </w:t>
      </w:r>
      <w:proofErr w:type="spellStart"/>
      <w:r w:rsidRPr="006F5B42">
        <w:rPr>
          <w:rFonts w:ascii="Times New Roman" w:eastAsia="Times New Roman" w:hAnsi="Times New Roman" w:cs="Times New Roman"/>
          <w:bCs/>
          <w:color w:val="000000"/>
          <w:sz w:val="28"/>
          <w:szCs w:val="24"/>
          <w:lang w:val="uk-UA"/>
        </w:rPr>
        <w:t>проєкту</w:t>
      </w:r>
      <w:proofErr w:type="spellEnd"/>
      <w:r w:rsidRPr="006F5B42">
        <w:rPr>
          <w:rFonts w:ascii="Times New Roman" w:eastAsia="Times New Roman" w:hAnsi="Times New Roman" w:cs="Times New Roman"/>
          <w:bCs/>
          <w:color w:val="000000"/>
          <w:sz w:val="28"/>
          <w:szCs w:val="24"/>
          <w:lang w:val="uk-UA"/>
        </w:rPr>
        <w:t xml:space="preserve"> збільшено площу операційних, встановлено нову вентиляційну систему, замінено інженерні мережі, оновлено обладнання. Блок має три операційні зали – ургентну, травматологічну та планову. </w:t>
      </w:r>
      <w:proofErr w:type="spellStart"/>
      <w:r w:rsidRPr="006F5B42">
        <w:rPr>
          <w:rFonts w:ascii="Times New Roman" w:eastAsia="Times New Roman" w:hAnsi="Times New Roman" w:cs="Times New Roman"/>
          <w:bCs/>
          <w:color w:val="000000"/>
          <w:sz w:val="28"/>
          <w:szCs w:val="24"/>
          <w:lang w:val="uk-UA"/>
        </w:rPr>
        <w:t>Проєкт</w:t>
      </w:r>
      <w:proofErr w:type="spellEnd"/>
      <w:r w:rsidRPr="006F5B42">
        <w:rPr>
          <w:rFonts w:ascii="Times New Roman" w:eastAsia="Times New Roman" w:hAnsi="Times New Roman" w:cs="Times New Roman"/>
          <w:bCs/>
          <w:color w:val="000000"/>
          <w:sz w:val="28"/>
          <w:szCs w:val="24"/>
          <w:lang w:val="uk-UA"/>
        </w:rPr>
        <w:t xml:space="preserve"> реалізовано в рамках Програми відновлення України спільно з Європейським інвестиційним банком.</w:t>
      </w:r>
    </w:p>
    <w:p w14:paraId="183785A7"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ab/>
      </w:r>
      <w:r w:rsidRPr="006F5B42">
        <w:rPr>
          <w:rFonts w:ascii="Times New Roman" w:eastAsia="Times New Roman" w:hAnsi="Times New Roman" w:cs="Times New Roman"/>
          <w:bCs/>
          <w:color w:val="000000"/>
          <w:sz w:val="28"/>
          <w:szCs w:val="28"/>
          <w:lang w:val="uk-UA"/>
        </w:rPr>
        <w:tab/>
        <w:t>З метою забезпечення якісних умов стаціонарної реабілітації тривають роботи з реконструкції приміщень комунального підприємства «Лікарня № 2 ім. В. П. </w:t>
      </w:r>
      <w:proofErr w:type="spellStart"/>
      <w:r w:rsidRPr="006F5B42">
        <w:rPr>
          <w:rFonts w:ascii="Times New Roman" w:eastAsia="Times New Roman" w:hAnsi="Times New Roman" w:cs="Times New Roman"/>
          <w:bCs/>
          <w:color w:val="000000"/>
          <w:sz w:val="28"/>
          <w:szCs w:val="28"/>
          <w:lang w:val="uk-UA"/>
        </w:rPr>
        <w:t>Павлусенка</w:t>
      </w:r>
      <w:proofErr w:type="spellEnd"/>
      <w:r w:rsidRPr="006F5B42">
        <w:rPr>
          <w:rFonts w:ascii="Times New Roman" w:eastAsia="Times New Roman" w:hAnsi="Times New Roman" w:cs="Times New Roman"/>
          <w:bCs/>
          <w:color w:val="000000"/>
          <w:sz w:val="28"/>
          <w:szCs w:val="28"/>
          <w:lang w:val="uk-UA"/>
        </w:rPr>
        <w:t xml:space="preserve">» Житомирської міської ради по вул. Романа Шухевича, 2а. </w:t>
      </w:r>
    </w:p>
    <w:p w14:paraId="250F060D" w14:textId="77777777" w:rsidR="006C1B45" w:rsidRPr="006F5B42"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 xml:space="preserve">У межах </w:t>
      </w:r>
      <w:proofErr w:type="spellStart"/>
      <w:r w:rsidRPr="006F5B42">
        <w:rPr>
          <w:rFonts w:ascii="Times New Roman" w:eastAsia="Times New Roman" w:hAnsi="Times New Roman" w:cs="Times New Roman"/>
          <w:bCs/>
          <w:color w:val="000000"/>
          <w:sz w:val="28"/>
          <w:szCs w:val="28"/>
          <w:lang w:val="uk-UA"/>
        </w:rPr>
        <w:t>проєкту</w:t>
      </w:r>
      <w:proofErr w:type="spellEnd"/>
      <w:r w:rsidRPr="006F5B42">
        <w:rPr>
          <w:rFonts w:ascii="Times New Roman" w:eastAsia="Times New Roman" w:hAnsi="Times New Roman" w:cs="Times New Roman"/>
          <w:bCs/>
          <w:color w:val="000000"/>
          <w:sz w:val="28"/>
          <w:szCs w:val="28"/>
          <w:lang w:val="uk-UA"/>
        </w:rPr>
        <w:t xml:space="preserve"> «Зміцнення системи охорони здоров'я та збереження життя» та угоди між Міністерством охорони здоров’я України з Організацією Об’єднаних Націй з обслуговування </w:t>
      </w:r>
      <w:proofErr w:type="spellStart"/>
      <w:r w:rsidRPr="006F5B42">
        <w:rPr>
          <w:rFonts w:ascii="Times New Roman" w:eastAsia="Times New Roman" w:hAnsi="Times New Roman" w:cs="Times New Roman"/>
          <w:bCs/>
          <w:color w:val="000000"/>
          <w:sz w:val="28"/>
          <w:szCs w:val="28"/>
          <w:lang w:val="uk-UA"/>
        </w:rPr>
        <w:t>проєктів</w:t>
      </w:r>
      <w:proofErr w:type="spellEnd"/>
      <w:r w:rsidRPr="006F5B42">
        <w:rPr>
          <w:rFonts w:ascii="Times New Roman" w:eastAsia="Times New Roman" w:hAnsi="Times New Roman" w:cs="Times New Roman"/>
          <w:bCs/>
          <w:color w:val="000000"/>
          <w:sz w:val="28"/>
          <w:szCs w:val="28"/>
          <w:lang w:val="uk-UA"/>
        </w:rPr>
        <w:t xml:space="preserve"> (ЮНОПС) за рахунок грантових коштів розпочато реалізацію </w:t>
      </w:r>
      <w:proofErr w:type="spellStart"/>
      <w:r w:rsidRPr="006F5B42">
        <w:rPr>
          <w:rFonts w:ascii="Times New Roman" w:eastAsia="Times New Roman" w:hAnsi="Times New Roman" w:cs="Times New Roman"/>
          <w:bCs/>
          <w:color w:val="000000"/>
          <w:sz w:val="28"/>
          <w:szCs w:val="28"/>
          <w:lang w:val="uk-UA"/>
        </w:rPr>
        <w:t>проєкту</w:t>
      </w:r>
      <w:proofErr w:type="spellEnd"/>
      <w:r w:rsidRPr="006F5B42">
        <w:rPr>
          <w:rFonts w:ascii="Times New Roman" w:eastAsia="Times New Roman" w:hAnsi="Times New Roman" w:cs="Times New Roman"/>
          <w:bCs/>
          <w:color w:val="000000"/>
          <w:sz w:val="28"/>
          <w:szCs w:val="28"/>
          <w:lang w:val="uk-UA"/>
        </w:rPr>
        <w:t xml:space="preserve"> з реконструкції приміщень під відділення реабілітації в стаціонарі комунального підприємства «Лікарня № 1» Житомирської міської ради по вул. Велика Бердичівська, 70.</w:t>
      </w:r>
    </w:p>
    <w:p w14:paraId="4C67E4E8" w14:textId="607C5FD6" w:rsidR="006C1B45" w:rsidRDefault="006C1B4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r w:rsidRPr="006F5B42">
        <w:rPr>
          <w:rFonts w:ascii="Times New Roman" w:eastAsia="Times New Roman" w:hAnsi="Times New Roman" w:cs="Times New Roman"/>
          <w:bCs/>
          <w:color w:val="000000"/>
          <w:sz w:val="28"/>
          <w:szCs w:val="28"/>
          <w:lang w:val="uk-UA"/>
        </w:rPr>
        <w:t xml:space="preserve">У межах реалізації першої черги </w:t>
      </w:r>
      <w:proofErr w:type="spellStart"/>
      <w:r w:rsidRPr="006F5B42">
        <w:rPr>
          <w:rFonts w:ascii="Times New Roman" w:eastAsia="Times New Roman" w:hAnsi="Times New Roman" w:cs="Times New Roman"/>
          <w:bCs/>
          <w:color w:val="000000"/>
          <w:sz w:val="28"/>
          <w:szCs w:val="28"/>
          <w:lang w:val="uk-UA"/>
        </w:rPr>
        <w:t>безбар’єрного</w:t>
      </w:r>
      <w:proofErr w:type="spellEnd"/>
      <w:r w:rsidRPr="006F5B42">
        <w:rPr>
          <w:rFonts w:ascii="Times New Roman" w:eastAsia="Times New Roman" w:hAnsi="Times New Roman" w:cs="Times New Roman"/>
          <w:bCs/>
          <w:color w:val="000000"/>
          <w:sz w:val="28"/>
          <w:szCs w:val="28"/>
          <w:lang w:val="uk-UA"/>
        </w:rPr>
        <w:t xml:space="preserve"> маршруту Житомирської міської громади одним із ключових об’єктів визначено поліклініку № 2 комунального підприємства «Лікарня № 1» Житомирської міської ради. До переліку основних робіт включено реконструкцію вхідної групи, ремонт </w:t>
      </w:r>
      <w:r w:rsidRPr="006F5B42">
        <w:rPr>
          <w:rFonts w:ascii="Times New Roman" w:eastAsia="Times New Roman" w:hAnsi="Times New Roman" w:cs="Times New Roman"/>
          <w:bCs/>
          <w:color w:val="000000"/>
          <w:sz w:val="28"/>
          <w:szCs w:val="28"/>
          <w:lang w:val="uk-UA"/>
        </w:rPr>
        <w:lastRenderedPageBreak/>
        <w:t>пандуса, реєстратури, холу та кабінетів, ліфта й облаштування автостоянки для осіб з порушеннями мобільності.</w:t>
      </w:r>
      <w:r w:rsidRPr="006F5B42">
        <w:rPr>
          <w:rFonts w:ascii="Times New Roman" w:eastAsia="Times New Roman" w:hAnsi="Times New Roman" w:cs="Times New Roman"/>
          <w:bCs/>
          <w:color w:val="000000"/>
          <w:sz w:val="28"/>
          <w:szCs w:val="24"/>
          <w:lang w:val="uk-UA"/>
        </w:rPr>
        <w:t xml:space="preserve"> </w:t>
      </w:r>
      <w:r w:rsidRPr="006F5B42">
        <w:rPr>
          <w:rFonts w:ascii="Times New Roman" w:eastAsia="Times New Roman" w:hAnsi="Times New Roman" w:cs="Times New Roman"/>
          <w:bCs/>
          <w:color w:val="000000"/>
          <w:sz w:val="28"/>
          <w:szCs w:val="28"/>
          <w:lang w:val="uk-UA"/>
        </w:rPr>
        <w:t xml:space="preserve">Роботи фінансуватимуться за рахунок цільової субвенції з державного бюджету. Функції замовника виготовлення </w:t>
      </w:r>
      <w:proofErr w:type="spellStart"/>
      <w:r w:rsidRPr="006F5B42">
        <w:rPr>
          <w:rFonts w:ascii="Times New Roman" w:eastAsia="Times New Roman" w:hAnsi="Times New Roman" w:cs="Times New Roman"/>
          <w:bCs/>
          <w:color w:val="000000"/>
          <w:sz w:val="28"/>
          <w:szCs w:val="28"/>
          <w:lang w:val="uk-UA"/>
        </w:rPr>
        <w:t>проєктно</w:t>
      </w:r>
      <w:proofErr w:type="spellEnd"/>
      <w:r w:rsidRPr="006F5B42">
        <w:rPr>
          <w:rFonts w:ascii="Times New Roman" w:eastAsia="Times New Roman" w:hAnsi="Times New Roman" w:cs="Times New Roman"/>
          <w:bCs/>
          <w:color w:val="000000"/>
          <w:sz w:val="28"/>
          <w:szCs w:val="28"/>
          <w:lang w:val="uk-UA"/>
        </w:rPr>
        <w:t>-кошторисної документації та будівництва передано департаменту регіонального розвитку Житомирської обласної державної адміністрації.</w:t>
      </w:r>
    </w:p>
    <w:p w14:paraId="1E7591A6" w14:textId="77777777" w:rsidR="00075615" w:rsidRPr="006F5B42" w:rsidRDefault="00075615" w:rsidP="006C1B45">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sz w:val="28"/>
          <w:szCs w:val="28"/>
          <w:lang w:val="uk-UA"/>
        </w:rPr>
      </w:pPr>
    </w:p>
    <w:p w14:paraId="29816F54" w14:textId="77777777" w:rsidR="002B4C62" w:rsidRPr="006F5B42" w:rsidRDefault="002B4C62" w:rsidP="002B4C62">
      <w:pPr>
        <w:spacing w:after="0" w:line="240" w:lineRule="auto"/>
        <w:rPr>
          <w:rFonts w:ascii="Times New Roman" w:eastAsiaTheme="minorHAnsi" w:hAnsi="Times New Roman" w:cs="Times New Roman"/>
          <w:b/>
          <w:color w:val="000000" w:themeColor="text1"/>
          <w:sz w:val="28"/>
          <w:szCs w:val="28"/>
          <w:lang w:val="uk-UA" w:eastAsia="en-US"/>
        </w:rPr>
      </w:pPr>
      <w:r w:rsidRPr="006F5B42">
        <w:rPr>
          <w:rFonts w:ascii="Times New Roman" w:eastAsiaTheme="minorHAnsi" w:hAnsi="Times New Roman" w:cs="Times New Roman"/>
          <w:b/>
          <w:color w:val="000000" w:themeColor="text1"/>
          <w:sz w:val="28"/>
          <w:szCs w:val="28"/>
          <w:lang w:val="uk-UA" w:eastAsia="en-US"/>
        </w:rPr>
        <w:t>Освіта</w:t>
      </w:r>
    </w:p>
    <w:p w14:paraId="6598BB2F"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На території громади функціонують 44 заклади дошкільної освіти та один дошкільний підрозділ початкової школи № 11.</w:t>
      </w:r>
    </w:p>
    <w:p w14:paraId="2F51F9D4"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Чисельність дітей у дошкільних навчальних закладах у порівнянні з 2024-2025 навчальним роком зменшилась на 654 особи та становить 7299 осіб.</w:t>
      </w:r>
    </w:p>
    <w:p w14:paraId="76EA083D"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 xml:space="preserve">Водночас значно зросла кількість інклюзивних груп та чисельність дітей з особливими освітніми потребами. </w:t>
      </w:r>
    </w:p>
    <w:p w14:paraId="0B4AFE48"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Станом на 01.09.2025 року у закладах дошкільної освіти функціонувало 125 інклюзивних груп, в яких виховувалось 294 дитини, в той час як станом на 01.09.2024 року функціонувало 114 інклюзивних груп, до яких було зараховано 249 дітей.</w:t>
      </w:r>
    </w:p>
    <w:p w14:paraId="5709B5D8" w14:textId="77777777" w:rsidR="002B4C62" w:rsidRPr="006F5B42" w:rsidRDefault="002B4C62" w:rsidP="002B4C62">
      <w:pPr>
        <w:pStyle w:val="a3"/>
        <w:widowControl w:val="0"/>
        <w:shd w:val="clear" w:color="auto" w:fill="FFFFFF"/>
        <w:spacing w:before="0" w:beforeAutospacing="0" w:after="0" w:afterAutospacing="0"/>
        <w:ind w:firstLine="709"/>
        <w:jc w:val="both"/>
        <w:rPr>
          <w:color w:val="000000" w:themeColor="text1"/>
          <w:sz w:val="28"/>
          <w:szCs w:val="28"/>
          <w:lang w:val="uk-UA"/>
        </w:rPr>
      </w:pPr>
      <w:r w:rsidRPr="006F5B42">
        <w:rPr>
          <w:rFonts w:eastAsia="Calibri"/>
          <w:color w:val="000000" w:themeColor="text1"/>
          <w:sz w:val="28"/>
          <w:szCs w:val="28"/>
          <w:lang w:val="uk-UA" w:eastAsia="en-US"/>
        </w:rPr>
        <w:t xml:space="preserve">За сприяння Всеукраїнської громадської організації «Асоціація працівників дошкільної освіти» за підтримки ЮНІСЕФ на базі 8 дошкільних навчальних закладів реалізується пілотний інноваційний </w:t>
      </w:r>
      <w:proofErr w:type="spellStart"/>
      <w:r w:rsidRPr="006F5B42">
        <w:rPr>
          <w:rFonts w:eastAsia="Calibri"/>
          <w:color w:val="000000" w:themeColor="text1"/>
          <w:sz w:val="28"/>
          <w:szCs w:val="28"/>
          <w:lang w:val="uk-UA" w:eastAsia="en-US"/>
        </w:rPr>
        <w:t>проєкт</w:t>
      </w:r>
      <w:proofErr w:type="spellEnd"/>
      <w:r w:rsidRPr="006F5B42">
        <w:rPr>
          <w:rFonts w:eastAsia="Calibri"/>
          <w:color w:val="000000" w:themeColor="text1"/>
          <w:sz w:val="28"/>
          <w:szCs w:val="28"/>
          <w:lang w:val="uk-UA" w:eastAsia="en-US"/>
        </w:rPr>
        <w:t xml:space="preserve"> «Центр педагогічного партнерства». В межах </w:t>
      </w:r>
      <w:proofErr w:type="spellStart"/>
      <w:r w:rsidRPr="006F5B42">
        <w:rPr>
          <w:rFonts w:eastAsia="Calibri"/>
          <w:color w:val="000000" w:themeColor="text1"/>
          <w:sz w:val="28"/>
          <w:szCs w:val="28"/>
          <w:lang w:val="uk-UA" w:eastAsia="en-US"/>
        </w:rPr>
        <w:t>проєкту</w:t>
      </w:r>
      <w:proofErr w:type="spellEnd"/>
      <w:r w:rsidRPr="006F5B42">
        <w:rPr>
          <w:color w:val="000000" w:themeColor="text1"/>
          <w:sz w:val="28"/>
          <w:szCs w:val="28"/>
          <w:lang w:val="uk-UA"/>
        </w:rPr>
        <w:t xml:space="preserve"> у дитячих садочках сформовані групи до 15 дітей віком від 1 до 3 років та облаштовано комфортні, безпечні освітні простори з сучасними меблями, м’якими модулями, ігровим та дидактичним обладнанням. Усі матеріали розміщено відповідно до міжнародної методики ECERS – із чітким поділом на активні та спокійні зони. Осередки спрямовані на розвиток моторики, емоційного інтелекту та соціальних навичок дитини</w:t>
      </w:r>
      <w:r w:rsidRPr="006F5B42">
        <w:rPr>
          <w:color w:val="333333"/>
          <w:sz w:val="28"/>
          <w:szCs w:val="28"/>
          <w:lang w:val="uk-UA"/>
        </w:rPr>
        <w:t>.</w:t>
      </w:r>
    </w:p>
    <w:p w14:paraId="2A920752" w14:textId="77777777" w:rsidR="002B4C62" w:rsidRPr="006F5B42" w:rsidRDefault="002B4C62" w:rsidP="002B4C6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Особливістю </w:t>
      </w:r>
      <w:proofErr w:type="spellStart"/>
      <w:r w:rsidRPr="006F5B42">
        <w:rPr>
          <w:rFonts w:ascii="Times New Roman" w:eastAsia="Times New Roman" w:hAnsi="Times New Roman" w:cs="Times New Roman"/>
          <w:color w:val="000000" w:themeColor="text1"/>
          <w:sz w:val="28"/>
          <w:szCs w:val="28"/>
          <w:lang w:val="uk-UA" w:eastAsia="uk-UA"/>
        </w:rPr>
        <w:t>проєкту</w:t>
      </w:r>
      <w:proofErr w:type="spellEnd"/>
      <w:r w:rsidRPr="006F5B42">
        <w:rPr>
          <w:rFonts w:ascii="Times New Roman" w:eastAsia="Times New Roman" w:hAnsi="Times New Roman" w:cs="Times New Roman"/>
          <w:color w:val="000000" w:themeColor="text1"/>
          <w:sz w:val="28"/>
          <w:szCs w:val="28"/>
          <w:lang w:val="uk-UA" w:eastAsia="uk-UA"/>
        </w:rPr>
        <w:t xml:space="preserve"> є залучення батьків: вони супроводжують дітей під час перебування у садочку протягом 2-4 годин, що сприяє як емоційному комфорту малюків, так і зміцненню партнерства між сім’єю та педагогами. Для роботи з дітьми та батьками працівники дошкільних закладів пройшли спеціальне очне навчання та отримали сертифікати.</w:t>
      </w:r>
    </w:p>
    <w:p w14:paraId="3F2FA530"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 xml:space="preserve">На базі закладу дошкільної освіти № 25 реалізується </w:t>
      </w:r>
      <w:proofErr w:type="spellStart"/>
      <w:r w:rsidRPr="006F5B42">
        <w:rPr>
          <w:rFonts w:ascii="Times New Roman" w:eastAsia="Calibri" w:hAnsi="Times New Roman" w:cs="Times New Roman"/>
          <w:color w:val="000000" w:themeColor="text1"/>
          <w:sz w:val="28"/>
          <w:szCs w:val="28"/>
          <w:lang w:val="uk-UA" w:eastAsia="en-US"/>
        </w:rPr>
        <w:t>проєкт</w:t>
      </w:r>
      <w:proofErr w:type="spellEnd"/>
      <w:r w:rsidRPr="006F5B42">
        <w:rPr>
          <w:rFonts w:ascii="Times New Roman" w:eastAsia="Calibri" w:hAnsi="Times New Roman" w:cs="Times New Roman"/>
          <w:color w:val="000000" w:themeColor="text1"/>
          <w:sz w:val="28"/>
          <w:szCs w:val="28"/>
          <w:lang w:val="uk-UA" w:eastAsia="en-US"/>
        </w:rPr>
        <w:t xml:space="preserve"> «Розвиток Житомирського центру компетенцій з методології дошкільної освіти (EDUHUB)» в межах якого планується створити центр компетенцій дошкільної освіти для впровадження сучасних освітніх </w:t>
      </w:r>
      <w:proofErr w:type="spellStart"/>
      <w:r w:rsidRPr="006F5B42">
        <w:rPr>
          <w:rFonts w:ascii="Times New Roman" w:eastAsia="Calibri" w:hAnsi="Times New Roman" w:cs="Times New Roman"/>
          <w:color w:val="000000" w:themeColor="text1"/>
          <w:sz w:val="28"/>
          <w:szCs w:val="28"/>
          <w:lang w:val="uk-UA" w:eastAsia="en-US"/>
        </w:rPr>
        <w:t>методик</w:t>
      </w:r>
      <w:proofErr w:type="spellEnd"/>
      <w:r w:rsidRPr="006F5B42">
        <w:rPr>
          <w:rFonts w:ascii="Times New Roman" w:eastAsia="Calibri" w:hAnsi="Times New Roman" w:cs="Times New Roman"/>
          <w:color w:val="000000" w:themeColor="text1"/>
          <w:sz w:val="28"/>
          <w:szCs w:val="28"/>
          <w:lang w:val="uk-UA" w:eastAsia="en-US"/>
        </w:rPr>
        <w:t xml:space="preserve"> та підвищення кваліфікації педагогів.</w:t>
      </w:r>
    </w:p>
    <w:p w14:paraId="21E0F875" w14:textId="77777777" w:rsidR="002B4C62" w:rsidRPr="006F5B42" w:rsidRDefault="002B4C62" w:rsidP="002B4C62">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Для цього здійснюється реконструкція та облаштування навчально-тренінгових приміщень загальною площею 125 м</w:t>
      </w:r>
      <w:r w:rsidRPr="006F5B42">
        <w:rPr>
          <w:rFonts w:ascii="Times New Roman" w:eastAsia="Calibri" w:hAnsi="Times New Roman" w:cs="Times New Roman"/>
          <w:color w:val="000000" w:themeColor="text1"/>
          <w:sz w:val="28"/>
          <w:szCs w:val="28"/>
          <w:vertAlign w:val="superscript"/>
          <w:lang w:val="uk-UA" w:eastAsia="en-US"/>
        </w:rPr>
        <w:t>2</w:t>
      </w:r>
      <w:r w:rsidRPr="006F5B42">
        <w:rPr>
          <w:rFonts w:ascii="Times New Roman" w:eastAsia="Calibri" w:hAnsi="Times New Roman" w:cs="Times New Roman"/>
          <w:color w:val="000000" w:themeColor="text1"/>
          <w:sz w:val="28"/>
          <w:szCs w:val="28"/>
          <w:lang w:val="uk-UA" w:eastAsia="en-US"/>
        </w:rPr>
        <w:t xml:space="preserve">. Центр буде </w:t>
      </w:r>
      <w:proofErr w:type="spellStart"/>
      <w:r w:rsidRPr="006F5B42">
        <w:rPr>
          <w:rFonts w:ascii="Times New Roman" w:eastAsia="Calibri" w:hAnsi="Times New Roman" w:cs="Times New Roman"/>
          <w:color w:val="000000" w:themeColor="text1"/>
          <w:sz w:val="28"/>
          <w:szCs w:val="28"/>
          <w:lang w:val="uk-UA" w:eastAsia="en-US"/>
        </w:rPr>
        <w:t>оснащено</w:t>
      </w:r>
      <w:proofErr w:type="spellEnd"/>
      <w:r w:rsidRPr="006F5B42">
        <w:rPr>
          <w:rFonts w:ascii="Times New Roman" w:eastAsia="Calibri" w:hAnsi="Times New Roman" w:cs="Times New Roman"/>
          <w:color w:val="000000" w:themeColor="text1"/>
          <w:sz w:val="28"/>
          <w:szCs w:val="28"/>
          <w:lang w:val="uk-UA" w:eastAsia="en-US"/>
        </w:rPr>
        <w:t xml:space="preserve"> STEM-лабораторією, стимуляційною зоною для навчання з надання першої </w:t>
      </w:r>
      <w:proofErr w:type="spellStart"/>
      <w:r w:rsidRPr="006F5B42">
        <w:rPr>
          <w:rFonts w:ascii="Times New Roman" w:eastAsia="Calibri" w:hAnsi="Times New Roman" w:cs="Times New Roman"/>
          <w:color w:val="000000" w:themeColor="text1"/>
          <w:sz w:val="28"/>
          <w:szCs w:val="28"/>
          <w:lang w:val="uk-UA" w:eastAsia="en-US"/>
        </w:rPr>
        <w:t>домедичної</w:t>
      </w:r>
      <w:proofErr w:type="spellEnd"/>
      <w:r w:rsidRPr="006F5B42">
        <w:rPr>
          <w:rFonts w:ascii="Times New Roman" w:eastAsia="Calibri" w:hAnsi="Times New Roman" w:cs="Times New Roman"/>
          <w:color w:val="000000" w:themeColor="text1"/>
          <w:sz w:val="28"/>
          <w:szCs w:val="28"/>
          <w:lang w:val="uk-UA" w:eastAsia="en-US"/>
        </w:rPr>
        <w:t xml:space="preserve"> допомоги та сучасними освітніми технологіями. Також можна буде отримати допомогу у навчанні та розвитку дітей з особливими освітніми потребами.</w:t>
      </w:r>
    </w:p>
    <w:p w14:paraId="4EA8680F" w14:textId="77777777" w:rsidR="002B4C62" w:rsidRPr="006F5B42" w:rsidRDefault="002B4C62" w:rsidP="0008280D">
      <w:pPr>
        <w:widowControl w:val="0"/>
        <w:spacing w:after="0" w:line="240" w:lineRule="auto"/>
        <w:ind w:firstLine="709"/>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lastRenderedPageBreak/>
        <w:t xml:space="preserve">Ключовим партнером </w:t>
      </w:r>
      <w:proofErr w:type="spellStart"/>
      <w:r w:rsidRPr="006F5B42">
        <w:rPr>
          <w:rFonts w:ascii="Times New Roman" w:hAnsi="Times New Roman" w:cs="Times New Roman"/>
          <w:sz w:val="28"/>
          <w:szCs w:val="28"/>
          <w:lang w:val="uk-UA"/>
        </w:rPr>
        <w:t>проєкту</w:t>
      </w:r>
      <w:proofErr w:type="spellEnd"/>
      <w:r w:rsidRPr="006F5B42">
        <w:rPr>
          <w:rFonts w:ascii="Times New Roman" w:hAnsi="Times New Roman" w:cs="Times New Roman"/>
          <w:sz w:val="28"/>
          <w:szCs w:val="28"/>
          <w:lang w:val="uk-UA"/>
        </w:rPr>
        <w:t xml:space="preserve"> є Талліннський будинок вчителя, що має великий досвід у створенні методичних центрів в Естонії. Житомирська міська рада відповідає за </w:t>
      </w:r>
      <w:proofErr w:type="spellStart"/>
      <w:r w:rsidRPr="006F5B42">
        <w:rPr>
          <w:rFonts w:ascii="Times New Roman" w:hAnsi="Times New Roman" w:cs="Times New Roman"/>
          <w:sz w:val="28"/>
          <w:szCs w:val="28"/>
          <w:lang w:val="uk-UA"/>
        </w:rPr>
        <w:t>здійсненя</w:t>
      </w:r>
      <w:proofErr w:type="spellEnd"/>
      <w:r w:rsidRPr="006F5B42">
        <w:rPr>
          <w:rFonts w:ascii="Times New Roman" w:hAnsi="Times New Roman" w:cs="Times New Roman"/>
          <w:sz w:val="28"/>
          <w:szCs w:val="28"/>
          <w:lang w:val="uk-UA"/>
        </w:rPr>
        <w:t xml:space="preserve"> ремонту і розвиток інфраструктури, а фінансування всіх компонентів </w:t>
      </w:r>
      <w:proofErr w:type="spellStart"/>
      <w:r w:rsidRPr="006F5B42">
        <w:rPr>
          <w:rFonts w:ascii="Times New Roman" w:hAnsi="Times New Roman" w:cs="Times New Roman"/>
          <w:sz w:val="28"/>
          <w:szCs w:val="28"/>
          <w:lang w:val="uk-UA"/>
        </w:rPr>
        <w:t>проєкту</w:t>
      </w:r>
      <w:proofErr w:type="spellEnd"/>
      <w:r w:rsidRPr="006F5B42">
        <w:rPr>
          <w:rFonts w:ascii="Times New Roman" w:hAnsi="Times New Roman" w:cs="Times New Roman"/>
          <w:sz w:val="28"/>
          <w:szCs w:val="28"/>
          <w:lang w:val="uk-UA"/>
        </w:rPr>
        <w:t xml:space="preserve"> забезпечує </w:t>
      </w:r>
      <w:r w:rsidRPr="006F5B42">
        <w:rPr>
          <w:rFonts w:ascii="Times New Roman" w:eastAsia="Calibri" w:hAnsi="Times New Roman" w:cs="Times New Roman"/>
          <w:color w:val="000000" w:themeColor="text1"/>
          <w:sz w:val="28"/>
          <w:szCs w:val="28"/>
          <w:lang w:val="uk-UA" w:eastAsia="en-US"/>
        </w:rPr>
        <w:t>Естонський центр міжнародного розвитку (ESTDEV).</w:t>
      </w:r>
    </w:p>
    <w:p w14:paraId="2DACF333" w14:textId="77777777" w:rsidR="002B4C62" w:rsidRPr="006F5B42" w:rsidRDefault="002B4C62" w:rsidP="007E187B">
      <w:pPr>
        <w:pStyle w:val="a3"/>
        <w:widowControl w:val="0"/>
        <w:shd w:val="clear" w:color="auto" w:fill="FFFFFF"/>
        <w:spacing w:before="0" w:beforeAutospacing="0" w:after="0" w:afterAutospacing="0" w:line="240" w:lineRule="atLeast"/>
        <w:ind w:firstLine="720"/>
        <w:jc w:val="both"/>
        <w:rPr>
          <w:sz w:val="28"/>
          <w:szCs w:val="28"/>
          <w:lang w:val="uk-UA"/>
        </w:rPr>
      </w:pPr>
      <w:r w:rsidRPr="006F5B42">
        <w:rPr>
          <w:sz w:val="28"/>
          <w:szCs w:val="28"/>
          <w:lang w:val="uk-UA"/>
        </w:rPr>
        <w:t xml:space="preserve">Загальна сума </w:t>
      </w:r>
      <w:proofErr w:type="spellStart"/>
      <w:r w:rsidRPr="006F5B42">
        <w:rPr>
          <w:sz w:val="28"/>
          <w:szCs w:val="28"/>
          <w:lang w:val="uk-UA"/>
        </w:rPr>
        <w:t>проєкту</w:t>
      </w:r>
      <w:proofErr w:type="spellEnd"/>
      <w:r w:rsidRPr="006F5B42">
        <w:rPr>
          <w:sz w:val="28"/>
          <w:szCs w:val="28"/>
          <w:lang w:val="uk-UA"/>
        </w:rPr>
        <w:t xml:space="preserve"> 1578,3 тис. грн, зокрема 1289,6 тис. грн – грант від Естонського центру міжнародного розвитку ESTDEV.</w:t>
      </w:r>
    </w:p>
    <w:p w14:paraId="5EFAA6A5"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На території громади функціонує 41 заклад загальної освіти всіх форм власності, в яких навчається 30466 учнів у 1181 класі, що менше, ніж у 2024-2025 навчальному році на 967 учнів. </w:t>
      </w:r>
    </w:p>
    <w:p w14:paraId="50D7EDD8"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Здобуття повної загальної середньої освіти за заочною формою навчання забезпечує ліцей № 20 міста Житомира, де у двох 10-11 класах навчається 28 учнів.</w:t>
      </w:r>
    </w:p>
    <w:p w14:paraId="06CC5283" w14:textId="77777777" w:rsidR="002B4C62" w:rsidRPr="006F5B42" w:rsidRDefault="002B4C62" w:rsidP="002B4C62">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Середня наповнюваність класів зменшилась до 25,8 учнів, у порівнянні з 26,4 учнями у 2024-2025 навчальному році.</w:t>
      </w:r>
    </w:p>
    <w:p w14:paraId="6786134D"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В інклюзивних класах закладів загальної середньої освіти комунальної власності здобувають освіту 640 дітей з особливими освітніми потребами, у 2024-2025 навчальному році таких дітей було 523.</w:t>
      </w:r>
    </w:p>
    <w:p w14:paraId="1D9F5527" w14:textId="77777777" w:rsidR="002B4C62" w:rsidRPr="006F5B42" w:rsidRDefault="002B4C62" w:rsidP="002B4C62">
      <w:pPr>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У 2024-2025 навчальному році функціонувало 5 закладів професійно-технічної освіти, в яких навчався 2261учень.</w:t>
      </w:r>
    </w:p>
    <w:p w14:paraId="04928D64" w14:textId="77777777" w:rsidR="002B4C62" w:rsidRPr="006F5B42" w:rsidRDefault="002B4C62" w:rsidP="002B4C62">
      <w:pPr>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У 2025 році проведено реорганізацію закладів професійно-технічної освіти шляхом приєднання, в результаті якої створено 3 заклади: Професійний коледж сервісу і дизайну міста Житомира, Професійний коледж технічних інновацій міста Житомира, Професійний коледж індустрії краси і технологій міста Житомира, в яких навчаються 2017 учнів. </w:t>
      </w:r>
    </w:p>
    <w:p w14:paraId="0546EF1A" w14:textId="77777777" w:rsidR="002B4C62" w:rsidRPr="006F5B42" w:rsidRDefault="002B4C62" w:rsidP="002B4C62">
      <w:pPr>
        <w:spacing w:after="0" w:line="240" w:lineRule="auto"/>
        <w:jc w:val="both"/>
        <w:rPr>
          <w:rFonts w:ascii="Times New Roman" w:eastAsia="Times New Roman" w:hAnsi="Times New Roman" w:cs="Times New Roman"/>
          <w:color w:val="000000" w:themeColor="text1"/>
          <w:sz w:val="28"/>
          <w:szCs w:val="28"/>
          <w:lang w:val="uk-UA" w:eastAsia="uk-UA"/>
        </w:rPr>
      </w:pPr>
      <w:r w:rsidRPr="006F5B42">
        <w:rPr>
          <w:rFonts w:ascii="Times New Roman" w:eastAsia="Calibri" w:hAnsi="Times New Roman" w:cs="Times New Roman"/>
          <w:color w:val="000000" w:themeColor="text1"/>
          <w:sz w:val="28"/>
          <w:szCs w:val="28"/>
          <w:lang w:val="uk-UA" w:eastAsia="en-US"/>
        </w:rPr>
        <w:tab/>
      </w:r>
      <w:r w:rsidRPr="006F5B42">
        <w:rPr>
          <w:rFonts w:ascii="Times New Roman" w:eastAsia="Times New Roman" w:hAnsi="Times New Roman" w:cs="Times New Roman"/>
          <w:color w:val="000000" w:themeColor="text1"/>
          <w:sz w:val="28"/>
          <w:szCs w:val="28"/>
          <w:lang w:val="uk-UA" w:eastAsia="uk-UA"/>
        </w:rPr>
        <w:t xml:space="preserve">У червні 2025 року на базі Професійного коледжу технічних інновацій м. Житомира відкрито навчально-практичний центр електротехнічного напряму. У лабораторіях створено 16 робочих місць, що дозволить здійснювати підготовку студентів за сучасними стандартами – з новим обладнанням, цифровими технологіями та практичними тренажерами. Закуплено нове обладнання, зокрема навчальні стенди, інструменти, тренажер «Розумний дім» та VR-окуляри для </w:t>
      </w:r>
      <w:proofErr w:type="spellStart"/>
      <w:r w:rsidRPr="006F5B42">
        <w:rPr>
          <w:rFonts w:ascii="Times New Roman" w:eastAsia="Times New Roman" w:hAnsi="Times New Roman" w:cs="Times New Roman"/>
          <w:color w:val="000000" w:themeColor="text1"/>
          <w:sz w:val="28"/>
          <w:szCs w:val="28"/>
          <w:lang w:val="uk-UA" w:eastAsia="uk-UA"/>
        </w:rPr>
        <w:t>імерсивного</w:t>
      </w:r>
      <w:proofErr w:type="spellEnd"/>
      <w:r w:rsidRPr="006F5B42">
        <w:rPr>
          <w:rFonts w:ascii="Times New Roman" w:eastAsia="Times New Roman" w:hAnsi="Times New Roman" w:cs="Times New Roman"/>
          <w:color w:val="000000" w:themeColor="text1"/>
          <w:sz w:val="28"/>
          <w:szCs w:val="28"/>
          <w:lang w:val="uk-UA" w:eastAsia="uk-UA"/>
        </w:rPr>
        <w:t xml:space="preserve"> навчання. Для створення центру залучені кошти в межах українсько-швейцарського </w:t>
      </w:r>
      <w:proofErr w:type="spellStart"/>
      <w:r w:rsidRPr="006F5B42">
        <w:rPr>
          <w:rFonts w:ascii="Times New Roman" w:eastAsia="Times New Roman" w:hAnsi="Times New Roman" w:cs="Times New Roman"/>
          <w:color w:val="000000" w:themeColor="text1"/>
          <w:sz w:val="28"/>
          <w:szCs w:val="28"/>
          <w:lang w:val="uk-UA" w:eastAsia="uk-UA"/>
        </w:rPr>
        <w:t>проєкту</w:t>
      </w:r>
      <w:proofErr w:type="spellEnd"/>
      <w:r w:rsidRPr="006F5B42">
        <w:rPr>
          <w:rFonts w:ascii="Times New Roman" w:eastAsia="Times New Roman" w:hAnsi="Times New Roman" w:cs="Times New Roman"/>
          <w:color w:val="000000" w:themeColor="text1"/>
          <w:sz w:val="28"/>
          <w:szCs w:val="28"/>
          <w:lang w:val="uk-UA" w:eastAsia="uk-UA"/>
        </w:rPr>
        <w:t xml:space="preserve"> «Публічно-приватне партнерство для поліпшення професійної освіти в Україні» – 1,0 млн. грн, бюджету громади – 750,0 тис. грн, власні кошти закладу – 200,0 тис. грн.</w:t>
      </w:r>
    </w:p>
    <w:p w14:paraId="0D4F6DA6" w14:textId="77777777" w:rsidR="002B4C62" w:rsidRPr="006F5B42" w:rsidRDefault="002B4C62" w:rsidP="002B4C62">
      <w:pPr>
        <w:spacing w:after="0" w:line="240" w:lineRule="auto"/>
        <w:jc w:val="both"/>
        <w:rPr>
          <w:rFonts w:ascii="Times New Roman" w:hAnsi="Times New Roman" w:cs="Times New Roman"/>
          <w:sz w:val="28"/>
          <w:szCs w:val="28"/>
          <w:lang w:val="uk-UA"/>
        </w:rPr>
      </w:pPr>
      <w:r w:rsidRPr="006F5B42">
        <w:rPr>
          <w:rFonts w:ascii="Times New Roman" w:eastAsia="Calibri" w:hAnsi="Times New Roman" w:cs="Times New Roman"/>
          <w:color w:val="000000" w:themeColor="text1"/>
          <w:sz w:val="28"/>
          <w:szCs w:val="28"/>
          <w:lang w:val="uk-UA" w:eastAsia="en-US"/>
        </w:rPr>
        <w:tab/>
        <w:t>На базі Професійного коледжу технічних інновацій</w:t>
      </w:r>
      <w:r w:rsidRPr="006F5B42">
        <w:rPr>
          <w:rFonts w:eastAsia="Calibri"/>
          <w:color w:val="000000" w:themeColor="text1"/>
          <w:sz w:val="28"/>
          <w:szCs w:val="28"/>
          <w:lang w:val="uk-UA" w:eastAsia="en-US"/>
        </w:rPr>
        <w:t xml:space="preserve"> </w:t>
      </w:r>
      <w:r w:rsidRPr="006F5B42">
        <w:rPr>
          <w:rFonts w:ascii="Times New Roman" w:eastAsia="Calibri" w:hAnsi="Times New Roman" w:cs="Times New Roman"/>
          <w:color w:val="000000" w:themeColor="text1"/>
          <w:sz w:val="28"/>
          <w:szCs w:val="28"/>
          <w:lang w:val="uk-UA" w:eastAsia="en-US"/>
        </w:rPr>
        <w:t xml:space="preserve">міста Житомира продовжуються роботи зі створення навчально-практичного центру сучасної </w:t>
      </w:r>
      <w:r w:rsidRPr="006F5B42">
        <w:rPr>
          <w:rFonts w:ascii="Times New Roman" w:hAnsi="Times New Roman" w:cs="Times New Roman"/>
          <w:sz w:val="28"/>
          <w:szCs w:val="28"/>
          <w:lang w:val="uk-UA"/>
        </w:rPr>
        <w:t>професійної (професійно-технічної) освіти з професій: «Верстатник широкого профілю», «Токар», «Фрезерувальник», «Оператор верстатів з програмним керуванням».</w:t>
      </w:r>
    </w:p>
    <w:p w14:paraId="3B2E2B6F" w14:textId="77777777" w:rsidR="002B4C62" w:rsidRPr="006F5B42" w:rsidRDefault="002B4C62" w:rsidP="0008280D">
      <w:pPr>
        <w:widowControl w:val="0"/>
        <w:spacing w:after="0" w:line="0" w:lineRule="atLeast"/>
        <w:ind w:firstLine="709"/>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t xml:space="preserve">Вартість техніки, обладнання, матеріалів та устаткування для створення навчально-практичного центру становить 14135,0 тис. грн, з яких                                 6906,0 тис. грн – кошти державної субвенції, 6729,0 тис. грн – кошти бюджету </w:t>
      </w:r>
      <w:r w:rsidRPr="006F5B42">
        <w:rPr>
          <w:rFonts w:ascii="Times New Roman" w:hAnsi="Times New Roman" w:cs="Times New Roman"/>
          <w:sz w:val="28"/>
          <w:szCs w:val="28"/>
          <w:lang w:val="uk-UA"/>
        </w:rPr>
        <w:lastRenderedPageBreak/>
        <w:t xml:space="preserve">громади та 500,0 тис. грн – власні надходження закладу. </w:t>
      </w:r>
    </w:p>
    <w:p w14:paraId="754508A7" w14:textId="77777777" w:rsidR="002B4C62" w:rsidRPr="006F5B42" w:rsidRDefault="002B4C62" w:rsidP="002B4C62">
      <w:pPr>
        <w:spacing w:after="0" w:line="240" w:lineRule="auto"/>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tab/>
        <w:t>У 5 закладах позашкільної освіти, що знаходяться у підпорядкуванні департаменту освіти міської ради, функціонує 91 гурток, 378 груп, які відвідують 5509 вихованців.</w:t>
      </w:r>
    </w:p>
    <w:p w14:paraId="7469EBDF" w14:textId="77777777" w:rsidR="002B4C62" w:rsidRPr="006F5B42" w:rsidRDefault="002B4C62" w:rsidP="002B4C62">
      <w:pPr>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У період дії воєнного стану актуальним залишається питання щодо створення безпечного середовища в закладах освіти. </w:t>
      </w:r>
    </w:p>
    <w:p w14:paraId="1E8AB7EF" w14:textId="77777777" w:rsidR="002B4C62" w:rsidRPr="006F5B42" w:rsidRDefault="002B4C62" w:rsidP="002B4C62">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 xml:space="preserve">Загальна площа </w:t>
      </w:r>
      <w:proofErr w:type="spellStart"/>
      <w:r w:rsidRPr="006F5B42">
        <w:rPr>
          <w:rFonts w:ascii="Times New Roman" w:eastAsia="Calibri" w:hAnsi="Times New Roman" w:cs="Times New Roman"/>
          <w:color w:val="000000" w:themeColor="text1"/>
          <w:sz w:val="28"/>
          <w:szCs w:val="28"/>
          <w:lang w:val="uk-UA" w:eastAsia="en-US"/>
        </w:rPr>
        <w:t>укриттів</w:t>
      </w:r>
      <w:proofErr w:type="spellEnd"/>
      <w:r w:rsidRPr="006F5B42">
        <w:rPr>
          <w:rFonts w:ascii="Times New Roman" w:eastAsia="Calibri" w:hAnsi="Times New Roman" w:cs="Times New Roman"/>
          <w:color w:val="000000" w:themeColor="text1"/>
          <w:sz w:val="28"/>
          <w:szCs w:val="28"/>
          <w:lang w:val="uk-UA" w:eastAsia="en-US"/>
        </w:rPr>
        <w:t xml:space="preserve"> у закладах дошкільної і загальної середньої освіти становить 39,9 тис. м</w:t>
      </w:r>
      <w:r w:rsidRPr="006F5B42">
        <w:rPr>
          <w:rFonts w:ascii="Times New Roman" w:eastAsia="Calibri" w:hAnsi="Times New Roman" w:cs="Times New Roman"/>
          <w:color w:val="000000" w:themeColor="text1"/>
          <w:sz w:val="28"/>
          <w:szCs w:val="28"/>
          <w:vertAlign w:val="superscript"/>
          <w:lang w:val="uk-UA" w:eastAsia="en-US"/>
        </w:rPr>
        <w:t>2</w:t>
      </w:r>
      <w:r w:rsidRPr="006F5B42">
        <w:rPr>
          <w:rFonts w:ascii="Times New Roman" w:eastAsia="Calibri" w:hAnsi="Times New Roman" w:cs="Times New Roman"/>
          <w:color w:val="000000" w:themeColor="text1"/>
          <w:sz w:val="28"/>
          <w:szCs w:val="28"/>
          <w:lang w:val="uk-UA" w:eastAsia="en-US"/>
        </w:rPr>
        <w:t xml:space="preserve">. Місткість </w:t>
      </w:r>
      <w:proofErr w:type="spellStart"/>
      <w:r w:rsidRPr="006F5B42">
        <w:rPr>
          <w:rFonts w:ascii="Times New Roman" w:eastAsia="Calibri" w:hAnsi="Times New Roman" w:cs="Times New Roman"/>
          <w:color w:val="000000" w:themeColor="text1"/>
          <w:sz w:val="28"/>
          <w:szCs w:val="28"/>
          <w:lang w:val="uk-UA" w:eastAsia="en-US"/>
        </w:rPr>
        <w:t>укриттів</w:t>
      </w:r>
      <w:proofErr w:type="spellEnd"/>
      <w:r w:rsidRPr="006F5B42">
        <w:rPr>
          <w:rFonts w:ascii="Times New Roman" w:eastAsia="Calibri" w:hAnsi="Times New Roman" w:cs="Times New Roman"/>
          <w:color w:val="000000" w:themeColor="text1"/>
          <w:sz w:val="28"/>
          <w:szCs w:val="28"/>
          <w:lang w:val="uk-UA" w:eastAsia="en-US"/>
        </w:rPr>
        <w:t xml:space="preserve"> становить 39878 осіб. </w:t>
      </w:r>
    </w:p>
    <w:p w14:paraId="4ABF1148" w14:textId="77777777" w:rsidR="002B4C62" w:rsidRPr="006F5B42" w:rsidRDefault="002B4C62" w:rsidP="002B4C62">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Завершено будівництво споруди подвійного призначення (з захисними властивостями протирадіаційного укриття) на території ліцею № 7. Об’єкт вводиться в експлуатацію.</w:t>
      </w:r>
    </w:p>
    <w:p w14:paraId="1F06DF9C" w14:textId="77777777" w:rsidR="002B4C62" w:rsidRPr="006F5B42" w:rsidRDefault="002B4C62" w:rsidP="002B4C62">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 xml:space="preserve">Завершується будівництво споруди подвійного призначення (з захисними властивостями протирадіаційного укриття) на території ліцею № 8 місткістю 600 осіб. Триває реконструкція частини приміщень будівлі ліцею № 4 для облаштування тимчасового укриття. </w:t>
      </w:r>
    </w:p>
    <w:p w14:paraId="65BD1F17" w14:textId="77777777" w:rsidR="002B4C62" w:rsidRPr="006F5B42" w:rsidRDefault="002B4C62" w:rsidP="002B4C62">
      <w:pPr>
        <w:pStyle w:val="a3"/>
        <w:shd w:val="clear" w:color="auto" w:fill="FFFFFF"/>
        <w:spacing w:before="0" w:beforeAutospacing="0" w:after="0" w:afterAutospacing="0"/>
        <w:ind w:firstLine="708"/>
        <w:jc w:val="both"/>
        <w:rPr>
          <w:color w:val="000000" w:themeColor="text1"/>
          <w:sz w:val="28"/>
          <w:szCs w:val="28"/>
          <w:lang w:val="uk-UA"/>
        </w:rPr>
      </w:pPr>
      <w:r w:rsidRPr="006F5B42">
        <w:rPr>
          <w:color w:val="000000" w:themeColor="text1"/>
          <w:sz w:val="28"/>
          <w:szCs w:val="28"/>
          <w:lang w:val="uk-UA"/>
        </w:rPr>
        <w:t xml:space="preserve">У 16 ліцеях розпочато реалізацію </w:t>
      </w:r>
      <w:proofErr w:type="spellStart"/>
      <w:r w:rsidRPr="006F5B42">
        <w:rPr>
          <w:color w:val="000000" w:themeColor="text1"/>
          <w:sz w:val="28"/>
          <w:szCs w:val="28"/>
          <w:lang w:val="uk-UA"/>
        </w:rPr>
        <w:t>проєкту</w:t>
      </w:r>
      <w:proofErr w:type="spellEnd"/>
      <w:r w:rsidRPr="006F5B42">
        <w:rPr>
          <w:color w:val="000000" w:themeColor="text1"/>
          <w:sz w:val="28"/>
          <w:szCs w:val="28"/>
          <w:lang w:val="uk-UA"/>
        </w:rPr>
        <w:t xml:space="preserve"> «Безпечна школа». Основна мета – створення безпечного середовища у закладах загальної середньої освіти. У ліцеях планується встановити сучасні системи сигналізації для реагування на надзвичайні ситуації та кнопки безпеки для оперативного виклику відповідних служб, облаштувати дахи спеціальним вогнетривким покриттям та громовідводами, оснастити укриття сучасними водними вогнегасниками.</w:t>
      </w:r>
    </w:p>
    <w:p w14:paraId="235E90C5"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Продовжено роботу з оснащення освітніх закладів громади сучасним обладнанням та технологіями.</w:t>
      </w:r>
    </w:p>
    <w:p w14:paraId="7DE4A01E" w14:textId="77777777" w:rsidR="002B4C62" w:rsidRPr="006F5B42" w:rsidRDefault="002B4C62" w:rsidP="002B4C62">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В межах реалізації реформи загальної середньої освіти «Нова українська школа» для оновлення комп’ютерної техніки кабінетів інформатики проводяться тендерні закупівлі 327 персональних комп’ютерів для учнів 7 класів та 31 – для вчителів.</w:t>
      </w:r>
    </w:p>
    <w:p w14:paraId="46DF94D6" w14:textId="77777777" w:rsidR="002B4C62" w:rsidRPr="006F5B42" w:rsidRDefault="002B4C62" w:rsidP="002B4C62">
      <w:pPr>
        <w:tabs>
          <w:tab w:val="left" w:pos="0"/>
        </w:tabs>
        <w:spacing w:after="0" w:line="240" w:lineRule="auto"/>
        <w:ind w:right="3"/>
        <w:contextualSpacing/>
        <w:jc w:val="both"/>
        <w:rPr>
          <w:rFonts w:ascii="Times New Roman" w:hAnsi="Times New Roman" w:cs="Times New Roman"/>
          <w:bCs/>
          <w:sz w:val="28"/>
          <w:szCs w:val="28"/>
          <w:shd w:val="clear" w:color="auto" w:fill="FFFFFF"/>
          <w:lang w:val="uk-UA"/>
        </w:rPr>
      </w:pPr>
      <w:r w:rsidRPr="006F5B42">
        <w:rPr>
          <w:rFonts w:ascii="Times New Roman" w:eastAsia="Calibri" w:hAnsi="Times New Roman" w:cs="Times New Roman"/>
          <w:color w:val="FF0000"/>
          <w:sz w:val="28"/>
          <w:szCs w:val="28"/>
          <w:lang w:val="uk-UA" w:eastAsia="en-US"/>
        </w:rPr>
        <w:tab/>
      </w:r>
      <w:r w:rsidRPr="006F5B42">
        <w:rPr>
          <w:rFonts w:ascii="Times New Roman" w:hAnsi="Times New Roman" w:cs="Times New Roman"/>
          <w:bCs/>
          <w:color w:val="000000" w:themeColor="text1"/>
          <w:sz w:val="28"/>
          <w:szCs w:val="28"/>
          <w:shd w:val="clear" w:color="auto" w:fill="FFFFFF"/>
          <w:lang w:val="uk-UA"/>
        </w:rPr>
        <w:t xml:space="preserve">У межах інноваційного освітнього </w:t>
      </w:r>
      <w:proofErr w:type="spellStart"/>
      <w:r w:rsidRPr="006F5B42">
        <w:rPr>
          <w:rFonts w:ascii="Times New Roman" w:hAnsi="Times New Roman" w:cs="Times New Roman"/>
          <w:bCs/>
          <w:color w:val="000000" w:themeColor="text1"/>
          <w:sz w:val="28"/>
          <w:szCs w:val="28"/>
          <w:shd w:val="clear" w:color="auto" w:fill="FFFFFF"/>
          <w:lang w:val="uk-UA"/>
        </w:rPr>
        <w:t>проєкту</w:t>
      </w:r>
      <w:proofErr w:type="spellEnd"/>
      <w:r w:rsidRPr="006F5B42">
        <w:rPr>
          <w:rFonts w:ascii="Times New Roman" w:hAnsi="Times New Roman" w:cs="Times New Roman"/>
          <w:bCs/>
          <w:color w:val="000000" w:themeColor="text1"/>
          <w:sz w:val="28"/>
          <w:szCs w:val="28"/>
          <w:shd w:val="clear" w:color="auto" w:fill="FFFFFF"/>
          <w:lang w:val="uk-UA"/>
        </w:rPr>
        <w:t xml:space="preserve"> «Розроблення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освіти» для учнів 9-х класів за кошти місцевого та державного бюджетів планується придбати ноутбуки, принтери, учнівські меблі, 3D лабораторний комплекс та навчальне обладнання для кабінетів трудового навчання </w:t>
      </w:r>
      <w:r w:rsidRPr="006F5B42">
        <w:rPr>
          <w:rFonts w:ascii="Times New Roman" w:hAnsi="Times New Roman" w:cs="Times New Roman"/>
          <w:bCs/>
          <w:sz w:val="28"/>
          <w:szCs w:val="28"/>
          <w:shd w:val="clear" w:color="auto" w:fill="FFFFFF"/>
          <w:lang w:val="uk-UA"/>
        </w:rPr>
        <w:t>та технологій на загальну суму 1195,0 тис. грн.</w:t>
      </w:r>
    </w:p>
    <w:p w14:paraId="0A5DABFD" w14:textId="77777777" w:rsidR="002B4C62" w:rsidRPr="006F5B42" w:rsidRDefault="002B4C62" w:rsidP="002B4C62">
      <w:pPr>
        <w:tabs>
          <w:tab w:val="left" w:pos="0"/>
        </w:tabs>
        <w:spacing w:after="0" w:line="240" w:lineRule="auto"/>
        <w:ind w:right="3"/>
        <w:contextualSpacing/>
        <w:jc w:val="both"/>
        <w:rPr>
          <w:rFonts w:ascii="Times New Roman" w:hAnsi="Times New Roman" w:cs="Times New Roman"/>
          <w:bCs/>
          <w:sz w:val="28"/>
          <w:szCs w:val="28"/>
          <w:shd w:val="clear" w:color="auto" w:fill="FFFFFF"/>
          <w:lang w:val="uk-UA"/>
        </w:rPr>
      </w:pPr>
      <w:r w:rsidRPr="006F5B42">
        <w:rPr>
          <w:rFonts w:ascii="Times New Roman" w:hAnsi="Times New Roman" w:cs="Times New Roman"/>
          <w:bCs/>
          <w:sz w:val="28"/>
          <w:szCs w:val="28"/>
          <w:shd w:val="clear" w:color="auto" w:fill="FFFFFF"/>
          <w:lang w:val="uk-UA"/>
        </w:rPr>
        <w:tab/>
        <w:t>Для обладнання навчальних кабінетів фізики, хімії, математики, біології, географії, STEM-лабораторій ліцею № 12 виділено кошти з місцевого та державного бюджетів на загальну суму 14285,9 тис. грн, ліцею № 1 – 5555,</w:t>
      </w:r>
      <w:r w:rsidRPr="006F5B42">
        <w:rPr>
          <w:rFonts w:ascii="Times New Roman" w:hAnsi="Times New Roman" w:cs="Times New Roman"/>
          <w:sz w:val="28"/>
          <w:szCs w:val="28"/>
          <w:lang w:val="uk-UA"/>
        </w:rPr>
        <w:t>6 тис.</w:t>
      </w:r>
      <w:r w:rsidRPr="006F5B42">
        <w:rPr>
          <w:rFonts w:ascii="Times New Roman" w:hAnsi="Times New Roman" w:cs="Times New Roman"/>
          <w:bCs/>
          <w:sz w:val="28"/>
          <w:szCs w:val="28"/>
          <w:shd w:val="clear" w:color="auto" w:fill="FFFFFF"/>
          <w:lang w:val="uk-UA"/>
        </w:rPr>
        <w:t>  грн.</w:t>
      </w:r>
    </w:p>
    <w:p w14:paraId="469BBF02" w14:textId="77777777" w:rsidR="002B4C62" w:rsidRPr="006F5B42" w:rsidRDefault="002B4C62" w:rsidP="002B4C62">
      <w:pPr>
        <w:widowControl w:val="0"/>
        <w:tabs>
          <w:tab w:val="left" w:pos="0"/>
        </w:tabs>
        <w:spacing w:after="0" w:line="0" w:lineRule="atLeast"/>
        <w:ind w:right="6"/>
        <w:contextualSpacing/>
        <w:jc w:val="both"/>
        <w:rPr>
          <w:rFonts w:ascii="Times New Roman" w:hAnsi="Times New Roman" w:cs="Times New Roman"/>
          <w:color w:val="000000"/>
          <w:sz w:val="28"/>
          <w:szCs w:val="28"/>
          <w:shd w:val="clear" w:color="auto" w:fill="FFFFFF"/>
          <w:lang w:val="uk-UA"/>
        </w:rPr>
      </w:pPr>
      <w:r w:rsidRPr="006F5B42">
        <w:rPr>
          <w:rFonts w:ascii="Times New Roman" w:hAnsi="Times New Roman" w:cs="Times New Roman"/>
          <w:bCs/>
          <w:sz w:val="28"/>
          <w:szCs w:val="28"/>
          <w:shd w:val="clear" w:color="auto" w:fill="FFFFFF"/>
          <w:lang w:val="uk-UA"/>
        </w:rPr>
        <w:tab/>
        <w:t xml:space="preserve">За кошти субвенції з обласного бюджету придбано </w:t>
      </w:r>
      <w:r w:rsidRPr="006F5B42">
        <w:rPr>
          <w:rFonts w:ascii="Times New Roman" w:hAnsi="Times New Roman" w:cs="Times New Roman"/>
          <w:color w:val="000000"/>
          <w:sz w:val="28"/>
          <w:szCs w:val="28"/>
          <w:shd w:val="clear" w:color="auto" w:fill="FFFFFF"/>
          <w:lang w:val="uk-UA"/>
        </w:rPr>
        <w:t xml:space="preserve">технологічне обладнання для харчоблоків, мультимедійне обладнання для закладів дошкільної освіти № 6, 52, 71. Придбано обладнання для кабінету математики та техніку для новостворених </w:t>
      </w:r>
      <w:proofErr w:type="spellStart"/>
      <w:r w:rsidRPr="006F5B42">
        <w:rPr>
          <w:rFonts w:ascii="Times New Roman" w:hAnsi="Times New Roman" w:cs="Times New Roman"/>
          <w:color w:val="000000"/>
          <w:sz w:val="28"/>
          <w:szCs w:val="28"/>
          <w:shd w:val="clear" w:color="auto" w:fill="FFFFFF"/>
          <w:lang w:val="uk-UA"/>
        </w:rPr>
        <w:t>медіатек</w:t>
      </w:r>
      <w:proofErr w:type="spellEnd"/>
      <w:r w:rsidRPr="006F5B42">
        <w:rPr>
          <w:rFonts w:ascii="Times New Roman" w:hAnsi="Times New Roman" w:cs="Times New Roman"/>
          <w:color w:val="000000"/>
          <w:sz w:val="28"/>
          <w:szCs w:val="28"/>
          <w:shd w:val="clear" w:color="auto" w:fill="FFFFFF"/>
          <w:lang w:val="uk-UA"/>
        </w:rPr>
        <w:t xml:space="preserve"> ліцеїв № 22, 16.</w:t>
      </w:r>
    </w:p>
    <w:p w14:paraId="5FFB8F1C" w14:textId="77777777" w:rsidR="002B4C62" w:rsidRPr="006F5B42" w:rsidRDefault="002B4C62" w:rsidP="0008280D">
      <w:pPr>
        <w:widowControl w:val="0"/>
        <w:tabs>
          <w:tab w:val="left" w:pos="0"/>
        </w:tabs>
        <w:spacing w:after="0" w:line="0" w:lineRule="atLeast"/>
        <w:ind w:right="6"/>
        <w:contextualSpacing/>
        <w:jc w:val="both"/>
        <w:rPr>
          <w:rFonts w:ascii="Times New Roman" w:hAnsi="Times New Roman" w:cs="Times New Roman"/>
          <w:color w:val="000000"/>
          <w:sz w:val="28"/>
          <w:szCs w:val="28"/>
          <w:shd w:val="clear" w:color="auto" w:fill="FFFFFF"/>
          <w:lang w:val="uk-UA"/>
        </w:rPr>
      </w:pPr>
      <w:r w:rsidRPr="006F5B42">
        <w:rPr>
          <w:rFonts w:ascii="Times New Roman" w:hAnsi="Times New Roman" w:cs="Times New Roman"/>
          <w:color w:val="000000"/>
          <w:sz w:val="28"/>
          <w:szCs w:val="28"/>
          <w:shd w:val="clear" w:color="auto" w:fill="FFFFFF"/>
          <w:lang w:val="uk-UA"/>
        </w:rPr>
        <w:tab/>
        <w:t xml:space="preserve">Завершено модернізацію харчоблоку в ліцеї № 23, що була розпочата у </w:t>
      </w:r>
      <w:r w:rsidRPr="006F5B42">
        <w:rPr>
          <w:rFonts w:ascii="Times New Roman" w:hAnsi="Times New Roman" w:cs="Times New Roman"/>
          <w:color w:val="000000"/>
          <w:sz w:val="28"/>
          <w:szCs w:val="28"/>
          <w:shd w:val="clear" w:color="auto" w:fill="FFFFFF"/>
          <w:lang w:val="uk-UA"/>
        </w:rPr>
        <w:lastRenderedPageBreak/>
        <w:t xml:space="preserve">2024 році. </w:t>
      </w:r>
      <w:r w:rsidRPr="006F5B42">
        <w:rPr>
          <w:rFonts w:ascii="Times New Roman" w:hAnsi="Times New Roman" w:cs="Times New Roman"/>
          <w:color w:val="000000" w:themeColor="text1"/>
          <w:sz w:val="28"/>
          <w:szCs w:val="28"/>
          <w:shd w:val="clear" w:color="auto" w:fill="FFFFFF"/>
          <w:lang w:val="uk-UA"/>
        </w:rPr>
        <w:t xml:space="preserve">У межах реконструкції оновлено інженерні мережі, встановлено нове технологічне обладнання, модернізовано систему вентиляції, водопостачання та каналізації. Їдальня розрахована на 162 посадкових місця. Простір є </w:t>
      </w:r>
      <w:proofErr w:type="spellStart"/>
      <w:r w:rsidRPr="006F5B42">
        <w:rPr>
          <w:rFonts w:ascii="Times New Roman" w:hAnsi="Times New Roman" w:cs="Times New Roman"/>
          <w:color w:val="000000" w:themeColor="text1"/>
          <w:sz w:val="28"/>
          <w:szCs w:val="28"/>
          <w:shd w:val="clear" w:color="auto" w:fill="FFFFFF"/>
          <w:lang w:val="uk-UA"/>
        </w:rPr>
        <w:t>безбар’єрним</w:t>
      </w:r>
      <w:proofErr w:type="spellEnd"/>
      <w:r w:rsidRPr="006F5B42">
        <w:rPr>
          <w:rFonts w:ascii="Times New Roman" w:hAnsi="Times New Roman" w:cs="Times New Roman"/>
          <w:color w:val="000000" w:themeColor="text1"/>
          <w:sz w:val="28"/>
          <w:szCs w:val="28"/>
          <w:shd w:val="clear" w:color="auto" w:fill="FFFFFF"/>
          <w:lang w:val="uk-UA"/>
        </w:rPr>
        <w:t>: понижений умивальник, спеціально облаштовані місця для маломобільних груп, підіймач і відсутність порогів на вході забезпечують доступність для всіх учасників освітнього процесу. Загальна вартість виконаних робіт становила понад 17,1 млн грн, зокрема 11,9 млн грн – це кошти державної субвенції, а 5,2 млн грн – співфінансування з бюджету громади.</w:t>
      </w:r>
    </w:p>
    <w:p w14:paraId="50AE07C7" w14:textId="77777777" w:rsidR="002B4C62" w:rsidRPr="006F5B42" w:rsidRDefault="002B4C62" w:rsidP="002B4C62">
      <w:pPr>
        <w:tabs>
          <w:tab w:val="left" w:pos="0"/>
        </w:tabs>
        <w:spacing w:after="0" w:line="240" w:lineRule="auto"/>
        <w:ind w:right="3"/>
        <w:contextualSpacing/>
        <w:jc w:val="both"/>
        <w:rPr>
          <w:rFonts w:ascii="Times New Roman" w:hAnsi="Times New Roman" w:cs="Times New Roman"/>
          <w:bCs/>
          <w:sz w:val="28"/>
          <w:szCs w:val="28"/>
          <w:shd w:val="clear" w:color="auto" w:fill="FFFFFF"/>
          <w:lang w:val="uk-UA"/>
        </w:rPr>
      </w:pPr>
      <w:r w:rsidRPr="006F5B42">
        <w:rPr>
          <w:rFonts w:ascii="Times New Roman" w:hAnsi="Times New Roman" w:cs="Times New Roman"/>
          <w:bCs/>
          <w:sz w:val="28"/>
          <w:szCs w:val="28"/>
          <w:shd w:val="clear" w:color="auto" w:fill="FFFFFF"/>
          <w:lang w:val="uk-UA"/>
        </w:rPr>
        <w:tab/>
        <w:t xml:space="preserve">Розпочато реалізацію </w:t>
      </w:r>
      <w:proofErr w:type="spellStart"/>
      <w:r w:rsidRPr="006F5B42">
        <w:rPr>
          <w:rFonts w:ascii="Times New Roman" w:hAnsi="Times New Roman" w:cs="Times New Roman"/>
          <w:bCs/>
          <w:sz w:val="28"/>
          <w:szCs w:val="28"/>
          <w:shd w:val="clear" w:color="auto" w:fill="FFFFFF"/>
          <w:lang w:val="uk-UA"/>
        </w:rPr>
        <w:t>проєкту</w:t>
      </w:r>
      <w:proofErr w:type="spellEnd"/>
      <w:r w:rsidRPr="006F5B42">
        <w:rPr>
          <w:rFonts w:ascii="Times New Roman" w:hAnsi="Times New Roman" w:cs="Times New Roman"/>
          <w:bCs/>
          <w:sz w:val="28"/>
          <w:szCs w:val="28"/>
          <w:shd w:val="clear" w:color="auto" w:fill="FFFFFF"/>
          <w:lang w:val="uk-UA"/>
        </w:rPr>
        <w:t xml:space="preserve"> з модернізації харчоблоку ліцею № 4.</w:t>
      </w:r>
    </w:p>
    <w:p w14:paraId="3F6D38A2" w14:textId="77777777" w:rsidR="002B4C62" w:rsidRPr="006F5B42" w:rsidRDefault="002B4C62" w:rsidP="002B4C62">
      <w:pPr>
        <w:spacing w:after="0" w:line="240" w:lineRule="auto"/>
        <w:ind w:firstLine="708"/>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t xml:space="preserve">На території ДНЗ № 46 відкрито новий спортивний майданчик зі штучним покриттям. </w:t>
      </w:r>
      <w:proofErr w:type="spellStart"/>
      <w:r w:rsidRPr="006F5B42">
        <w:rPr>
          <w:rFonts w:ascii="Times New Roman" w:hAnsi="Times New Roman" w:cs="Times New Roman"/>
          <w:sz w:val="28"/>
          <w:szCs w:val="28"/>
          <w:lang w:val="uk-UA"/>
        </w:rPr>
        <w:t>Проєкт</w:t>
      </w:r>
      <w:proofErr w:type="spellEnd"/>
      <w:r w:rsidRPr="006F5B42">
        <w:rPr>
          <w:rFonts w:ascii="Times New Roman" w:hAnsi="Times New Roman" w:cs="Times New Roman"/>
          <w:sz w:val="28"/>
          <w:szCs w:val="28"/>
          <w:lang w:val="uk-UA"/>
        </w:rPr>
        <w:t xml:space="preserve"> реалізовано Фондом громади Житомира спільно з адміністрацією садочка за фінансової підтримки </w:t>
      </w:r>
      <w:proofErr w:type="spellStart"/>
      <w:r w:rsidRPr="006F5B42">
        <w:rPr>
          <w:rFonts w:ascii="Times New Roman" w:hAnsi="Times New Roman" w:cs="Times New Roman"/>
          <w:sz w:val="28"/>
          <w:szCs w:val="28"/>
          <w:lang w:val="uk-UA"/>
        </w:rPr>
        <w:t>Boot</w:t>
      </w:r>
      <w:proofErr w:type="spellEnd"/>
      <w:r w:rsidRPr="006F5B42">
        <w:rPr>
          <w:rFonts w:ascii="Times New Roman" w:hAnsi="Times New Roman" w:cs="Times New Roman"/>
          <w:sz w:val="28"/>
          <w:szCs w:val="28"/>
          <w:lang w:val="uk-UA"/>
        </w:rPr>
        <w:t xml:space="preserve"> </w:t>
      </w:r>
      <w:proofErr w:type="spellStart"/>
      <w:r w:rsidRPr="006F5B42">
        <w:rPr>
          <w:rFonts w:ascii="Times New Roman" w:hAnsi="Times New Roman" w:cs="Times New Roman"/>
          <w:sz w:val="28"/>
          <w:szCs w:val="28"/>
          <w:lang w:val="uk-UA"/>
        </w:rPr>
        <w:t>Development</w:t>
      </w:r>
      <w:proofErr w:type="spellEnd"/>
      <w:r w:rsidRPr="006F5B42">
        <w:rPr>
          <w:rFonts w:ascii="Times New Roman" w:hAnsi="Times New Roman" w:cs="Times New Roman"/>
          <w:sz w:val="28"/>
          <w:szCs w:val="28"/>
          <w:lang w:val="uk-UA"/>
        </w:rPr>
        <w:t xml:space="preserve"> </w:t>
      </w:r>
      <w:proofErr w:type="spellStart"/>
      <w:r w:rsidRPr="006F5B42">
        <w:rPr>
          <w:rFonts w:ascii="Times New Roman" w:hAnsi="Times New Roman" w:cs="Times New Roman"/>
          <w:sz w:val="28"/>
          <w:szCs w:val="28"/>
          <w:lang w:val="uk-UA"/>
        </w:rPr>
        <w:t>Foundation</w:t>
      </w:r>
      <w:proofErr w:type="spellEnd"/>
      <w:r w:rsidRPr="006F5B42">
        <w:rPr>
          <w:rFonts w:ascii="Times New Roman" w:hAnsi="Times New Roman" w:cs="Times New Roman"/>
          <w:sz w:val="28"/>
          <w:szCs w:val="28"/>
          <w:lang w:val="uk-UA"/>
        </w:rPr>
        <w:t xml:space="preserve"> (Нідерланди) та громадською організацією «ІСАР Єднання».</w:t>
      </w:r>
    </w:p>
    <w:p w14:paraId="5C22626F" w14:textId="38D45237" w:rsidR="002B4C62" w:rsidRPr="006F5B42" w:rsidRDefault="002B4C62" w:rsidP="002B4C62">
      <w:pPr>
        <w:widowControl w:val="0"/>
        <w:tabs>
          <w:tab w:val="left" w:pos="0"/>
        </w:tabs>
        <w:spacing w:after="0" w:line="240" w:lineRule="auto"/>
        <w:ind w:right="6"/>
        <w:contextualSpacing/>
        <w:jc w:val="both"/>
        <w:rPr>
          <w:rFonts w:ascii="Times New Roman" w:hAnsi="Times New Roman" w:cs="Times New Roman"/>
          <w:bCs/>
          <w:sz w:val="28"/>
          <w:szCs w:val="28"/>
          <w:shd w:val="clear" w:color="auto" w:fill="FFFFFF"/>
          <w:lang w:val="uk-UA"/>
        </w:rPr>
      </w:pPr>
      <w:r w:rsidRPr="006F5B42">
        <w:rPr>
          <w:rFonts w:ascii="Times New Roman" w:hAnsi="Times New Roman" w:cs="Times New Roman"/>
          <w:bCs/>
          <w:sz w:val="28"/>
          <w:szCs w:val="28"/>
          <w:shd w:val="clear" w:color="auto" w:fill="FFFFFF"/>
          <w:lang w:val="uk-UA"/>
        </w:rPr>
        <w:tab/>
        <w:t>Продовжується реконструкція спортивних майданчиків на території ліцеїв № 5, 16.</w:t>
      </w:r>
    </w:p>
    <w:p w14:paraId="4462CD70" w14:textId="1D702A24" w:rsidR="00C55CFA" w:rsidRPr="006F5B42" w:rsidRDefault="00C55CFA" w:rsidP="002B4C62">
      <w:pPr>
        <w:widowControl w:val="0"/>
        <w:tabs>
          <w:tab w:val="left" w:pos="0"/>
        </w:tabs>
        <w:spacing w:after="0" w:line="240" w:lineRule="auto"/>
        <w:ind w:right="6"/>
        <w:contextualSpacing/>
        <w:jc w:val="both"/>
        <w:rPr>
          <w:rFonts w:ascii="Times New Roman" w:hAnsi="Times New Roman" w:cs="Times New Roman"/>
          <w:bCs/>
          <w:sz w:val="28"/>
          <w:szCs w:val="28"/>
          <w:shd w:val="clear" w:color="auto" w:fill="FFFFFF"/>
          <w:lang w:val="uk-UA"/>
        </w:rPr>
      </w:pPr>
    </w:p>
    <w:p w14:paraId="562F7D2F" w14:textId="77777777" w:rsidR="00886C11" w:rsidRPr="006F5B42" w:rsidRDefault="00886C11" w:rsidP="00886C11">
      <w:pPr>
        <w:spacing w:after="0" w:line="240" w:lineRule="auto"/>
        <w:jc w:val="both"/>
        <w:rPr>
          <w:rFonts w:ascii="Times New Roman" w:eastAsiaTheme="minorHAnsi" w:hAnsi="Times New Roman" w:cs="Times New Roman"/>
          <w:b/>
          <w:color w:val="000000" w:themeColor="text1"/>
          <w:sz w:val="28"/>
          <w:szCs w:val="28"/>
          <w:lang w:val="uk-UA" w:eastAsia="en-US"/>
        </w:rPr>
      </w:pPr>
      <w:r w:rsidRPr="006F5B42">
        <w:rPr>
          <w:rFonts w:ascii="Times New Roman" w:eastAsiaTheme="minorHAnsi" w:hAnsi="Times New Roman" w:cs="Times New Roman"/>
          <w:b/>
          <w:color w:val="000000" w:themeColor="text1"/>
          <w:sz w:val="28"/>
          <w:szCs w:val="28"/>
          <w:lang w:val="uk-UA" w:eastAsia="en-US"/>
        </w:rPr>
        <w:t>Соціальна підтримка та допомога</w:t>
      </w:r>
    </w:p>
    <w:p w14:paraId="76E26A75"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Упродовж січня-березня 2025 року на території громади проведено опитування, анкетування отримувачів соціальних послуг, проаналізовано звернення про потребу у соціальних послугах та рівень їх задоволення.</w:t>
      </w:r>
      <w:r w:rsidRPr="006F5B42">
        <w:rPr>
          <w:rFonts w:ascii="Times New Roman" w:eastAsia="Times New Roman" w:hAnsi="Times New Roman" w:cs="Times New Roman"/>
          <w:color w:val="FF0000"/>
          <w:sz w:val="28"/>
          <w:szCs w:val="28"/>
          <w:lang w:val="uk-UA" w:eastAsia="uk-UA"/>
        </w:rPr>
        <w:t xml:space="preserve"> </w:t>
      </w:r>
      <w:r w:rsidRPr="006F5B42">
        <w:rPr>
          <w:rFonts w:ascii="Times New Roman" w:eastAsia="Times New Roman" w:hAnsi="Times New Roman" w:cs="Times New Roman"/>
          <w:color w:val="000000" w:themeColor="text1"/>
          <w:sz w:val="28"/>
          <w:szCs w:val="28"/>
          <w:lang w:val="uk-UA" w:eastAsia="uk-UA"/>
        </w:rPr>
        <w:t xml:space="preserve">За результатами анкетування визначено, що найбільшої підтримки в громаді потребують одинокі особи похилого віку, особи з невиліковними хворобами, хворобами, що потребують тривалого лікування, внутрішньо переміщені особи, особи з інвалідністю, члени сімей загиблих (померлих) ветеранів війни, Захисників і Захисниць України. </w:t>
      </w:r>
    </w:p>
    <w:p w14:paraId="671B0A68"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До ключових чинників, що зумовлюють складні життєві обставини, належать: безробіття, малозабезпеченість, бездомність, домашнє насильство, похилий вік, сирітство, ухилення батьків від виконання батьківських обов’язків, часткова або повна втрата рухової активності, невиліковні хвороби, хвороби, що потребують тривалого лікування, інвалідність, знищення та пошкодження майна внаслідок війни.</w:t>
      </w:r>
    </w:p>
    <w:p w14:paraId="136B1405"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Серед найбільш затребуваних соціальних послуг визначено натуральну допомогу, денний догляд осіб з інвалідністю, супровід під час інклюзивного навчання, медіація, підтримане проживання бездомних осіб, паліативний догляд, стаціонарний догляд, соціальна адаптація ветеранів та членів їх сімей.</w:t>
      </w:r>
    </w:p>
    <w:p w14:paraId="0DEBCE4C" w14:textId="77777777" w:rsidR="00886C11" w:rsidRPr="006F5B42" w:rsidRDefault="00886C11" w:rsidP="0008280D">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Упродовж 2024-2025 року за результатами визначення потреб населення запроваджені нові соціальні послуги із залученням надавачів соціальних послуг приватної власності шляхом реалізації механізму соціального замовлення. Благодійна організація БФ «Карітас-Житомир» надає соціальну послугу денного догляду для осіб з інвалідністю (молодь від 18 до 35 років), яку отримують 29 осіб з інвалідністю. Громадська організація «Грані можливого» надає соціальні послуги підтриманого проживання бездомних осіб; нічного </w:t>
      </w:r>
      <w:r w:rsidRPr="006F5B42">
        <w:rPr>
          <w:rFonts w:ascii="Times New Roman" w:eastAsia="Times New Roman" w:hAnsi="Times New Roman" w:cs="Times New Roman"/>
          <w:color w:val="000000" w:themeColor="text1"/>
          <w:sz w:val="28"/>
          <w:szCs w:val="28"/>
          <w:lang w:val="uk-UA" w:eastAsia="uk-UA"/>
        </w:rPr>
        <w:lastRenderedPageBreak/>
        <w:t>притулку та надання притулку, які отримують 60 осіб.</w:t>
      </w:r>
    </w:p>
    <w:p w14:paraId="2A560237"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На базі надавача соціальних послуг комунальної власності Житомирського міського центру соціальних служб міської ради з квітня 2025 року запроваджено соціальні послуги: медіація та супровід ветеранів і членів їх сімей.</w:t>
      </w:r>
    </w:p>
    <w:p w14:paraId="409FD232" w14:textId="77777777" w:rsidR="00886C11" w:rsidRPr="006F5B42" w:rsidRDefault="00886C11" w:rsidP="002E5B83">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Станом на 01 жовтня 2025 року до Реєстру надавачів та отримувачів соціальних послуг включено 19 надавачів соціальних послуг, зокрема 3 комунальної власності, 16 – приватної власності.</w:t>
      </w:r>
    </w:p>
    <w:p w14:paraId="4E4F9650"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Департаментом соціальної політики міської ради призначається і виплачується компенсація фізичним особам, які надають соціальні послуги з догляду без здійснення підприємницької діяльності на професійній та непрофесійній основах. Станом на 01.10.2025 року на обліку перебувало 404 отримувачі компенсації, які надають соціальні послуги з догляду.</w:t>
      </w:r>
    </w:p>
    <w:p w14:paraId="5E466635" w14:textId="77777777" w:rsidR="00886C11" w:rsidRPr="006F5B42" w:rsidRDefault="00886C11" w:rsidP="00886C11">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Продовжує роботу «Центр життєстійкості», в якому мешканцям громади та внутрішньо переміщеним особам надаються послуги з психосоціальної підтримки, безоплатної правничої допомоги та працевлаштування, проводяться різні соціальні активності. Станом на 01.10.2025 року комплексну соціальну послугу з формування життєстійкості отримали 6723 особи, зокрема 56 внутрішньо переміщених осіб, 725 військовослужбовців, 977 дітей до 18 років, 2491 осіб від 18 до 35 років, 3255 осіб старше 35 років, 112 осіб з інвалідністю.</w:t>
      </w:r>
    </w:p>
    <w:p w14:paraId="4DCBF5B7"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Упродовж 2025 року департаментом соціальної політики міської ради спільно з надавачами соціальних послуг комунальної власності реалізується </w:t>
      </w:r>
      <w:proofErr w:type="spellStart"/>
      <w:r w:rsidRPr="006F5B42">
        <w:rPr>
          <w:rFonts w:ascii="Times New Roman" w:eastAsia="Times New Roman" w:hAnsi="Times New Roman" w:cs="Times New Roman"/>
          <w:color w:val="000000" w:themeColor="text1"/>
          <w:sz w:val="28"/>
          <w:szCs w:val="28"/>
          <w:lang w:val="uk-UA" w:eastAsia="uk-UA"/>
        </w:rPr>
        <w:t>проєкт</w:t>
      </w:r>
      <w:proofErr w:type="spellEnd"/>
      <w:r w:rsidRPr="006F5B42">
        <w:rPr>
          <w:rFonts w:ascii="Times New Roman" w:eastAsia="Times New Roman" w:hAnsi="Times New Roman" w:cs="Times New Roman"/>
          <w:color w:val="000000" w:themeColor="text1"/>
          <w:sz w:val="28"/>
          <w:szCs w:val="28"/>
          <w:lang w:val="uk-UA" w:eastAsia="uk-UA"/>
        </w:rPr>
        <w:t xml:space="preserve"> </w:t>
      </w:r>
      <w:proofErr w:type="spellStart"/>
      <w:r w:rsidRPr="006F5B42">
        <w:rPr>
          <w:rFonts w:ascii="Times New Roman" w:eastAsia="Times New Roman" w:hAnsi="Times New Roman" w:cs="Times New Roman"/>
          <w:color w:val="000000" w:themeColor="text1"/>
          <w:sz w:val="28"/>
          <w:szCs w:val="28"/>
          <w:lang w:val="uk-UA" w:eastAsia="uk-UA"/>
        </w:rPr>
        <w:t>Мінсоцполітики</w:t>
      </w:r>
      <w:proofErr w:type="spellEnd"/>
      <w:r w:rsidRPr="006F5B42">
        <w:rPr>
          <w:rFonts w:ascii="Times New Roman" w:eastAsia="Times New Roman" w:hAnsi="Times New Roman" w:cs="Times New Roman"/>
          <w:color w:val="000000" w:themeColor="text1"/>
          <w:sz w:val="28"/>
          <w:szCs w:val="28"/>
          <w:lang w:val="uk-UA" w:eastAsia="uk-UA"/>
        </w:rPr>
        <w:t xml:space="preserve"> «Електронний кейс-менеджмент», метою якого є покращення доступності послуг для вразливих груп населення та оптимізація роботи соціальних служб.</w:t>
      </w:r>
    </w:p>
    <w:p w14:paraId="249E4DFD"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В «Прозорому офісі» запроваджено систему </w:t>
      </w:r>
      <w:proofErr w:type="spellStart"/>
      <w:r w:rsidRPr="006F5B42">
        <w:rPr>
          <w:rFonts w:ascii="Times New Roman" w:eastAsia="Times New Roman" w:hAnsi="Times New Roman" w:cs="Times New Roman"/>
          <w:color w:val="000000" w:themeColor="text1"/>
          <w:sz w:val="28"/>
          <w:szCs w:val="28"/>
          <w:lang w:val="uk-UA" w:eastAsia="uk-UA"/>
        </w:rPr>
        <w:t>відеозв’язку</w:t>
      </w:r>
      <w:proofErr w:type="spellEnd"/>
      <w:r w:rsidRPr="006F5B42">
        <w:rPr>
          <w:rFonts w:ascii="Times New Roman" w:eastAsia="Times New Roman" w:hAnsi="Times New Roman" w:cs="Times New Roman"/>
          <w:color w:val="000000" w:themeColor="text1"/>
          <w:sz w:val="28"/>
          <w:szCs w:val="28"/>
          <w:lang w:val="uk-UA" w:eastAsia="uk-UA"/>
        </w:rPr>
        <w:t xml:space="preserve"> з перекладачем жестової мови «Сервіс УТОГ», що дає можливість людям з порушенням слуху отримати весь спектр соціальних послуг. На планшетах встановлено спеціальний додаток і за допомогою </w:t>
      </w:r>
      <w:proofErr w:type="spellStart"/>
      <w:r w:rsidRPr="006F5B42">
        <w:rPr>
          <w:rFonts w:ascii="Times New Roman" w:eastAsia="Times New Roman" w:hAnsi="Times New Roman" w:cs="Times New Roman"/>
          <w:color w:val="000000" w:themeColor="text1"/>
          <w:sz w:val="28"/>
          <w:szCs w:val="28"/>
          <w:lang w:val="uk-UA" w:eastAsia="uk-UA"/>
        </w:rPr>
        <w:t>відеозв’язку</w:t>
      </w:r>
      <w:proofErr w:type="spellEnd"/>
      <w:r w:rsidRPr="006F5B42">
        <w:rPr>
          <w:rFonts w:ascii="Times New Roman" w:eastAsia="Times New Roman" w:hAnsi="Times New Roman" w:cs="Times New Roman"/>
          <w:color w:val="000000" w:themeColor="text1"/>
          <w:sz w:val="28"/>
          <w:szCs w:val="28"/>
          <w:lang w:val="uk-UA" w:eastAsia="uk-UA"/>
        </w:rPr>
        <w:t xml:space="preserve"> працівник «Прозорого офісу» з’єднується з перекладачем жестової мови, здійснюється прямий і зворотний переклад онлайн.</w:t>
      </w:r>
    </w:p>
    <w:p w14:paraId="6822BAF3"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Для поліпшення умов спілкування з людьми з порушеннями слуху спеціалісти «Прозорого офісу», які проводять прийом громадян, пройшли навчання з жестової мови.</w:t>
      </w:r>
    </w:p>
    <w:p w14:paraId="176AE687" w14:textId="77777777" w:rsidR="00886C11" w:rsidRPr="006F5B42" w:rsidRDefault="00886C11" w:rsidP="00886C11">
      <w:pPr>
        <w:widowControl w:val="0"/>
        <w:spacing w:after="0" w:line="240" w:lineRule="auto"/>
        <w:ind w:firstLine="720"/>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Станом на 01 жовтня 2025 року на обліку в </w:t>
      </w:r>
      <w:r w:rsidRPr="006F5B42">
        <w:rPr>
          <w:rFonts w:ascii="Times New Roman" w:eastAsia="Times New Roman" w:hAnsi="Times New Roman" w:cs="Times New Roman"/>
          <w:iCs/>
          <w:color w:val="000000" w:themeColor="text1"/>
          <w:sz w:val="28"/>
          <w:szCs w:val="28"/>
          <w:lang w:val="uk-UA" w:eastAsia="uk-UA"/>
        </w:rPr>
        <w:t>Житомирському міському територіальному центрі соціального обслуговування (надання соціальних послуг) Житомирської міської ради</w:t>
      </w:r>
      <w:r w:rsidRPr="006F5B42">
        <w:rPr>
          <w:rFonts w:ascii="Times New Roman" w:eastAsia="Times New Roman" w:hAnsi="Times New Roman" w:cs="Times New Roman"/>
          <w:color w:val="000000" w:themeColor="text1"/>
          <w:sz w:val="28"/>
          <w:szCs w:val="28"/>
          <w:lang w:val="uk-UA" w:eastAsia="uk-UA"/>
        </w:rPr>
        <w:t xml:space="preserve"> перебуває 4489 осіб. Загальна кількість осіб, яким надані послуги упродовж січня-вересня становила 4387 осіб, з них: відділенням соціальної допомоги вдома – 1767 осіб; відділенням денного перебування – 1610 осіб; відділенням організації надання адресної натуральної та грошової допомоги – 1010 осіб.</w:t>
      </w:r>
    </w:p>
    <w:p w14:paraId="7B1A923F" w14:textId="77777777" w:rsidR="00886C11" w:rsidRPr="006F5B42" w:rsidRDefault="00886C11" w:rsidP="00886C11">
      <w:pPr>
        <w:widowControl w:val="0"/>
        <w:autoSpaceDE w:val="0"/>
        <w:autoSpaceDN w:val="0"/>
        <w:adjustRightInd w:val="0"/>
        <w:spacing w:after="0" w:line="240" w:lineRule="auto"/>
        <w:ind w:right="-57" w:firstLine="709"/>
        <w:jc w:val="both"/>
        <w:rPr>
          <w:rFonts w:ascii="Times New Roman" w:eastAsia="Times New Roman" w:hAnsi="Times New Roman" w:cs="Times New Roman"/>
          <w:color w:val="FF0000"/>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Станом на 01.10.2025 року забезпечені гарячими обідами 1367 осіб, засобами гігієни – 537 осіб, одягом та взуттям бувшим у використанні – 127 </w:t>
      </w:r>
      <w:r w:rsidRPr="006F5B42">
        <w:rPr>
          <w:rFonts w:ascii="Times New Roman" w:eastAsia="Times New Roman" w:hAnsi="Times New Roman" w:cs="Times New Roman"/>
          <w:color w:val="000000" w:themeColor="text1"/>
          <w:sz w:val="28"/>
          <w:szCs w:val="28"/>
          <w:lang w:val="uk-UA" w:eastAsia="uk-UA"/>
        </w:rPr>
        <w:lastRenderedPageBreak/>
        <w:t xml:space="preserve">осіб, скористались послугами перукаря 2276 осіб, послугами швачки – 601 особа, видано 2445 продуктових наборів. </w:t>
      </w:r>
    </w:p>
    <w:p w14:paraId="4569667C" w14:textId="77777777" w:rsidR="00886C11" w:rsidRPr="006F5B42" w:rsidRDefault="00886C11" w:rsidP="00886C11">
      <w:pPr>
        <w:widowControl w:val="0"/>
        <w:autoSpaceDE w:val="0"/>
        <w:autoSpaceDN w:val="0"/>
        <w:adjustRightInd w:val="0"/>
        <w:spacing w:after="0" w:line="240" w:lineRule="auto"/>
        <w:ind w:right="-57" w:firstLine="709"/>
        <w:jc w:val="both"/>
        <w:rPr>
          <w:rFonts w:ascii="Times New Roman" w:eastAsia="Times New Roman" w:hAnsi="Times New Roman" w:cs="Times New Roman"/>
          <w:color w:val="000000" w:themeColor="text1"/>
          <w:sz w:val="28"/>
          <w:szCs w:val="28"/>
          <w:highlight w:val="yellow"/>
          <w:lang w:val="uk-UA" w:eastAsia="uk-UA"/>
        </w:rPr>
      </w:pPr>
      <w:r w:rsidRPr="006F5B42">
        <w:rPr>
          <w:rFonts w:ascii="Times New Roman" w:eastAsia="Times New Roman" w:hAnsi="Times New Roman" w:cs="Times New Roman"/>
          <w:color w:val="000000" w:themeColor="text1"/>
          <w:sz w:val="28"/>
          <w:szCs w:val="28"/>
          <w:lang w:val="uk-UA" w:eastAsia="uk-UA"/>
        </w:rPr>
        <w:t>Спільно з благодійною організацією «Карітас-</w:t>
      </w:r>
      <w:proofErr w:type="spellStart"/>
      <w:r w:rsidRPr="006F5B42">
        <w:rPr>
          <w:rFonts w:ascii="Times New Roman" w:eastAsia="Times New Roman" w:hAnsi="Times New Roman" w:cs="Times New Roman"/>
          <w:color w:val="000000" w:themeColor="text1"/>
          <w:sz w:val="28"/>
          <w:szCs w:val="28"/>
          <w:lang w:val="uk-UA" w:eastAsia="uk-UA"/>
        </w:rPr>
        <w:t>Спес</w:t>
      </w:r>
      <w:proofErr w:type="spellEnd"/>
      <w:r w:rsidRPr="006F5B42">
        <w:rPr>
          <w:rFonts w:ascii="Times New Roman" w:eastAsia="Times New Roman" w:hAnsi="Times New Roman" w:cs="Times New Roman"/>
          <w:color w:val="000000" w:themeColor="text1"/>
          <w:sz w:val="28"/>
          <w:szCs w:val="28"/>
          <w:lang w:val="uk-UA" w:eastAsia="uk-UA"/>
        </w:rPr>
        <w:t xml:space="preserve">» продовжено реалізацію </w:t>
      </w:r>
      <w:proofErr w:type="spellStart"/>
      <w:r w:rsidRPr="006F5B42">
        <w:rPr>
          <w:rFonts w:ascii="Times New Roman" w:eastAsia="Times New Roman" w:hAnsi="Times New Roman" w:cs="Times New Roman"/>
          <w:color w:val="000000" w:themeColor="text1"/>
          <w:sz w:val="28"/>
          <w:szCs w:val="28"/>
          <w:lang w:val="uk-UA" w:eastAsia="uk-UA"/>
        </w:rPr>
        <w:t>проєкту</w:t>
      </w:r>
      <w:proofErr w:type="spellEnd"/>
      <w:r w:rsidRPr="006F5B42">
        <w:rPr>
          <w:rFonts w:ascii="Times New Roman" w:eastAsia="Times New Roman" w:hAnsi="Times New Roman" w:cs="Times New Roman"/>
          <w:color w:val="000000" w:themeColor="text1"/>
          <w:sz w:val="28"/>
          <w:szCs w:val="28"/>
          <w:lang w:val="uk-UA" w:eastAsia="uk-UA"/>
        </w:rPr>
        <w:t xml:space="preserve"> «Соціальна кухня» та забезпечено безкоштовними комплексними обідами внутрішньо переміщених осіб та вразливі групи населення громади. Упродовж 9 місяців 2025 року надано 14166 комплексних обідів, зокрема 11722 обіди отримали внутрішньо переміщені особи, 1611 – найменш захищені мешканці громади, 833 – заклади, в яких на обліку перебувають найбільш вразливі категорії населення, які потребують забезпечення комплексними обідами.</w:t>
      </w:r>
    </w:p>
    <w:p w14:paraId="778D7697" w14:textId="77777777" w:rsidR="00886C11" w:rsidRPr="006F5B42" w:rsidRDefault="00886C11" w:rsidP="00886C11">
      <w:pPr>
        <w:keepNext/>
        <w:keepLines/>
        <w:spacing w:after="0" w:line="240" w:lineRule="auto"/>
        <w:ind w:firstLine="708"/>
        <w:jc w:val="both"/>
        <w:outlineLvl w:val="1"/>
        <w:rPr>
          <w:rFonts w:ascii="Times New Roman" w:eastAsia="Times New Roman" w:hAnsi="Times New Roman" w:cs="Times New Roman"/>
          <w:color w:val="000000" w:themeColor="text1"/>
          <w:sz w:val="28"/>
          <w:szCs w:val="28"/>
          <w:highlight w:val="yellow"/>
          <w:lang w:val="uk-UA" w:eastAsia="uk-UA"/>
        </w:rPr>
      </w:pPr>
      <w:r w:rsidRPr="006F5B42">
        <w:rPr>
          <w:rFonts w:ascii="Times New Roman" w:eastAsia="Times New Roman" w:hAnsi="Times New Roman" w:cs="Times New Roman"/>
          <w:color w:val="000000" w:themeColor="text1"/>
          <w:sz w:val="28"/>
          <w:szCs w:val="28"/>
          <w:lang w:val="uk-UA" w:eastAsia="uk-UA"/>
        </w:rPr>
        <w:t>На обліку в Центрі комплексної реабілітації для дітей з інвалідністю Житомирської міської ради перебуває 239 дітей з інвалідністю.</w:t>
      </w:r>
    </w:p>
    <w:p w14:paraId="090B6D01" w14:textId="77777777" w:rsidR="00886C11" w:rsidRPr="006F5B42" w:rsidRDefault="00886C11" w:rsidP="00886C11">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Загалом з початку року реабілітаційні/соціальні послуги отримали 419 дітей з інвалідністю, зокрема 419 дітей отримали реабілітаційні послуги, 40 дітей – послугу раннього втручання, 36 дітей – послугу денного догляду, 23 дитини – транспортну послугу «Соціальне авто». </w:t>
      </w:r>
    </w:p>
    <w:p w14:paraId="16617371" w14:textId="77777777" w:rsidR="00886C11" w:rsidRPr="006F5B42" w:rsidRDefault="00886C11" w:rsidP="00886C11">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Громадською організацією «Грані можливого» надаються соціальні послуги бездомним особам та особам, звільненим з місць позбавлення волі шляхом соціального замовлення. Станом на 01.10.2025 року на обліку перебувало 60 осіб, які отримували соціальні послуги. Упродовж 2025 року соціальні послуги отримали 109 осіб, зокрема нічний притулок – 18 осіб, підтримане проживання бездомних осіб – 60 осіб, надання притулку – 31 особа.</w:t>
      </w:r>
    </w:p>
    <w:p w14:paraId="339672BE" w14:textId="77777777" w:rsidR="00886C11" w:rsidRPr="006F5B42" w:rsidRDefault="00886C11" w:rsidP="00886C11">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iCs/>
          <w:color w:val="000000" w:themeColor="text1"/>
          <w:sz w:val="28"/>
          <w:szCs w:val="28"/>
          <w:lang w:val="uk-UA"/>
        </w:rPr>
        <w:t xml:space="preserve">Житомирським міським центром соціальних служб міської ради надано </w:t>
      </w:r>
      <w:r w:rsidRPr="006F5B42">
        <w:rPr>
          <w:rFonts w:ascii="Times New Roman" w:eastAsia="Times New Roman" w:hAnsi="Times New Roman" w:cs="Times New Roman"/>
          <w:color w:val="000000" w:themeColor="text1"/>
          <w:sz w:val="28"/>
          <w:szCs w:val="28"/>
          <w:lang w:val="uk-UA" w:eastAsia="uk-UA"/>
        </w:rPr>
        <w:t>соціальні послуги 1851 сім’ї/особі, проведено 1002 оцінки потреб сімей, які опинилися у складних життєвих обставинах або мають ризик потрапляння у них. На обліку перебуває 506 сімей, в яких виховується 852 дитини, які перебувають у складних життєвих обставинах. Загальна кількість наданих центром соціальних послуг становить 12852.</w:t>
      </w:r>
    </w:p>
    <w:p w14:paraId="2DBCC1CF" w14:textId="77777777" w:rsidR="00886C11" w:rsidRPr="006F5B42" w:rsidRDefault="00886C11" w:rsidP="00886C11">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Здійснено соціальний супровід 85 сімей/осіб у складних життєвих обставинах та 86 сімей/осіб, в яких виховуються діти-сироти та діти, позбавлені батьківського піклування. Послугу з </w:t>
      </w:r>
      <w:proofErr w:type="spellStart"/>
      <w:r w:rsidRPr="006F5B42">
        <w:rPr>
          <w:rFonts w:ascii="Times New Roman" w:eastAsia="Times New Roman" w:hAnsi="Times New Roman" w:cs="Times New Roman"/>
          <w:color w:val="000000" w:themeColor="text1"/>
          <w:sz w:val="28"/>
          <w:szCs w:val="28"/>
          <w:lang w:val="uk-UA" w:eastAsia="uk-UA"/>
        </w:rPr>
        <w:t>екстренного</w:t>
      </w:r>
      <w:proofErr w:type="spellEnd"/>
      <w:r w:rsidRPr="006F5B42">
        <w:rPr>
          <w:rFonts w:ascii="Times New Roman" w:eastAsia="Times New Roman" w:hAnsi="Times New Roman" w:cs="Times New Roman"/>
          <w:color w:val="000000" w:themeColor="text1"/>
          <w:sz w:val="28"/>
          <w:szCs w:val="28"/>
          <w:lang w:val="uk-UA" w:eastAsia="uk-UA"/>
        </w:rPr>
        <w:t xml:space="preserve"> (кризового) втручання отримали 11 сімей/осіб.</w:t>
      </w:r>
    </w:p>
    <w:p w14:paraId="3D63F36C" w14:textId="77777777" w:rsidR="00886C11" w:rsidRPr="006F5B42" w:rsidRDefault="00886C11" w:rsidP="00886C11">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У липні 2025 року в межах </w:t>
      </w:r>
      <w:proofErr w:type="spellStart"/>
      <w:r w:rsidRPr="006F5B42">
        <w:rPr>
          <w:rFonts w:ascii="Times New Roman" w:eastAsia="Times New Roman" w:hAnsi="Times New Roman" w:cs="Times New Roman"/>
          <w:color w:val="000000" w:themeColor="text1"/>
          <w:sz w:val="28"/>
          <w:szCs w:val="28"/>
          <w:lang w:val="uk-UA" w:eastAsia="uk-UA"/>
        </w:rPr>
        <w:t>проєкту</w:t>
      </w:r>
      <w:proofErr w:type="spellEnd"/>
      <w:r w:rsidRPr="006F5B42">
        <w:rPr>
          <w:rFonts w:ascii="Times New Roman" w:eastAsia="Times New Roman" w:hAnsi="Times New Roman" w:cs="Times New Roman"/>
          <w:color w:val="000000" w:themeColor="text1"/>
          <w:sz w:val="28"/>
          <w:szCs w:val="28"/>
          <w:lang w:val="uk-UA" w:eastAsia="uk-UA"/>
        </w:rPr>
        <w:t xml:space="preserve"> «Мінімальний пакет інтегрованих соціальних послуг для сімей з дітьми», що реалізується у співпраці з Дитячим Фондом ООН ЮНІСЕФ, на базі Центру комплексної реабілітації для дітей з інвалідністю та Міського центру соціальних служб міської ради розпочав роботу Центр підтримки сімей з дітьми. Це простір, в якому родини з дітьми зможуть отримати соціальні послуги, зокрема послугу денного догляду для дітей з інвалідністю, соціальний супровід прийомних родин та дитячих будинків сімейного типу, соціальний супровід в складних життєвих обставинах, психологічну підтримку, раннє втручання, інформування та консультування. З початку роботи центру послуги соціального супроводу сімей в складних життєвих обставинах отримали 38 сімей, раннього втручання – 15 сімей з </w:t>
      </w:r>
      <w:r w:rsidRPr="006F5B42">
        <w:rPr>
          <w:rFonts w:ascii="Times New Roman" w:eastAsia="Times New Roman" w:hAnsi="Times New Roman" w:cs="Times New Roman"/>
          <w:color w:val="000000" w:themeColor="text1"/>
          <w:sz w:val="28"/>
          <w:szCs w:val="28"/>
          <w:lang w:val="uk-UA" w:eastAsia="uk-UA"/>
        </w:rPr>
        <w:lastRenderedPageBreak/>
        <w:t>дітьми, психологічної підтримки – 22 сім’ї з дітьми, позитивного батьківства – 22 сім’ї з дітьми.</w:t>
      </w:r>
    </w:p>
    <w:p w14:paraId="3E7E4C2D" w14:textId="77777777" w:rsidR="00886C11" w:rsidRPr="006F5B42" w:rsidRDefault="00886C11" w:rsidP="00886C11">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За 9 місяців 2025 року до кризової кімнати для осіб, постраждалих від домашнього насильства, влаштовано 19 жінок та 32 дитини. Загалом до Житомирського міського центру соціальних служб міської ради надійшло 465 сигнальних повідомлень з приводу вчинення домашнього насильства та/або насильства за ознакою статі, з них під час здійснення соціальної роботи підтверджено 15 випадків вчинення домашнього насильства відносно дітей.</w:t>
      </w:r>
    </w:p>
    <w:p w14:paraId="0E3D414D" w14:textId="77777777" w:rsidR="00886C11" w:rsidRPr="006F5B42" w:rsidRDefault="00886C11" w:rsidP="00886C11">
      <w:pPr>
        <w:spacing w:after="0" w:line="240" w:lineRule="auto"/>
        <w:ind w:firstLine="709"/>
        <w:jc w:val="both"/>
        <w:rPr>
          <w:rFonts w:ascii="Times New Roman" w:eastAsia="Calibri" w:hAnsi="Times New Roman" w:cs="Times New Roman"/>
          <w:color w:val="000000" w:themeColor="text1"/>
          <w:sz w:val="28"/>
          <w:szCs w:val="28"/>
          <w:shd w:val="clear" w:color="auto" w:fill="FFFFFF"/>
          <w:lang w:val="uk-UA" w:eastAsia="uk-UA"/>
        </w:rPr>
      </w:pPr>
      <w:r w:rsidRPr="006F5B42">
        <w:rPr>
          <w:rFonts w:ascii="Times New Roman" w:eastAsia="Calibri" w:hAnsi="Times New Roman" w:cs="Times New Roman"/>
          <w:color w:val="000000" w:themeColor="text1"/>
          <w:sz w:val="28"/>
          <w:szCs w:val="28"/>
          <w:shd w:val="clear" w:color="auto" w:fill="FFFFFF"/>
          <w:lang w:val="uk-UA" w:eastAsia="uk-UA"/>
        </w:rPr>
        <w:t xml:space="preserve">Одним із важливих завдань влади є підтримка українців, які змушені були покинути свої домівки через агресію російських окупантів і переїхати до Житомирської міської територіальної громади. </w:t>
      </w:r>
    </w:p>
    <w:p w14:paraId="5EFEF07A" w14:textId="77777777" w:rsidR="00886C11" w:rsidRPr="006F5B42" w:rsidRDefault="00886C11" w:rsidP="00886C11">
      <w:pPr>
        <w:spacing w:after="0" w:line="240" w:lineRule="auto"/>
        <w:ind w:firstLine="709"/>
        <w:jc w:val="both"/>
        <w:rPr>
          <w:rFonts w:ascii="Times New Roman" w:eastAsia="Calibri" w:hAnsi="Times New Roman" w:cs="Times New Roman"/>
          <w:color w:val="000000" w:themeColor="text1"/>
          <w:sz w:val="28"/>
          <w:szCs w:val="28"/>
          <w:shd w:val="clear" w:color="auto" w:fill="FFFFFF"/>
          <w:lang w:val="uk-UA" w:eastAsia="uk-UA"/>
        </w:rPr>
      </w:pPr>
      <w:r w:rsidRPr="006F5B42">
        <w:rPr>
          <w:rFonts w:ascii="Times New Roman" w:eastAsia="Calibri" w:hAnsi="Times New Roman" w:cs="Times New Roman"/>
          <w:color w:val="000000" w:themeColor="text1"/>
          <w:sz w:val="28"/>
          <w:szCs w:val="28"/>
          <w:shd w:val="clear" w:color="auto" w:fill="FFFFFF"/>
          <w:lang w:val="uk-UA" w:eastAsia="uk-UA"/>
        </w:rPr>
        <w:t xml:space="preserve">Станом на 01.10.2025 року на території громади проживало 12463 внутрішньо переміщених осіб, з них: 7026 жінок, 5437 чоловіків, зокрема 3174 дитини. </w:t>
      </w:r>
    </w:p>
    <w:p w14:paraId="755C596D" w14:textId="77777777" w:rsidR="00886C11" w:rsidRPr="006F5B42" w:rsidRDefault="00886C11" w:rsidP="00886C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shd w:val="clear" w:color="auto" w:fill="FFFFFF"/>
          <w:lang w:val="uk-UA" w:eastAsia="uk-UA"/>
        </w:rPr>
      </w:pPr>
      <w:r w:rsidRPr="006F5B42">
        <w:rPr>
          <w:rFonts w:ascii="Times New Roman" w:eastAsia="Times New Roman" w:hAnsi="Times New Roman" w:cs="Times New Roman"/>
          <w:color w:val="000000" w:themeColor="text1"/>
          <w:sz w:val="28"/>
          <w:szCs w:val="28"/>
          <w:shd w:val="clear" w:color="auto" w:fill="FFFFFF"/>
          <w:lang w:val="uk-UA" w:eastAsia="uk-UA"/>
        </w:rPr>
        <w:t>Станом на 16.10.2025 року на обліку громадян, які потребують житла для тимчасового проживання, перебували 570 сімей та одиноких громадян з числа внутрішньо переміщених осіб (1397 осіб).</w:t>
      </w:r>
    </w:p>
    <w:p w14:paraId="72DF9405" w14:textId="77777777" w:rsidR="00886C11" w:rsidRPr="006F5B42" w:rsidRDefault="00886C11" w:rsidP="00886C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shd w:val="clear" w:color="auto" w:fill="FFFFFF"/>
          <w:lang w:val="uk-UA" w:eastAsia="uk-UA"/>
        </w:rPr>
      </w:pPr>
      <w:r w:rsidRPr="006F5B42">
        <w:rPr>
          <w:rFonts w:ascii="Times New Roman" w:eastAsia="Times New Roman" w:hAnsi="Times New Roman" w:cs="Times New Roman"/>
          <w:color w:val="000000" w:themeColor="text1"/>
          <w:sz w:val="28"/>
          <w:szCs w:val="28"/>
          <w:shd w:val="clear" w:color="auto" w:fill="FFFFFF"/>
          <w:lang w:val="uk-UA" w:eastAsia="uk-UA"/>
        </w:rPr>
        <w:t>Забезпечені житлом для тимчасового проживання 77 сімей (225 осіб), зокрема 56 сімей (157 осіб) отримали дозвіл на розміщення у тимчасових спорудах зі збірних модулів у селі Вереси.</w:t>
      </w:r>
    </w:p>
    <w:p w14:paraId="063E738A" w14:textId="77777777" w:rsidR="00886C11" w:rsidRPr="006F5B42" w:rsidRDefault="00886C11" w:rsidP="00886C11">
      <w:pPr>
        <w:widowControl w:val="0"/>
        <w:tabs>
          <w:tab w:val="left" w:pos="1134"/>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Допомогу за рахунок коштів бюджету громади на </w:t>
      </w:r>
      <w:proofErr w:type="spellStart"/>
      <w:r w:rsidRPr="006F5B42">
        <w:rPr>
          <w:rFonts w:ascii="Times New Roman" w:eastAsia="Times New Roman" w:hAnsi="Times New Roman" w:cs="Times New Roman"/>
          <w:color w:val="000000" w:themeColor="text1"/>
          <w:sz w:val="28"/>
          <w:szCs w:val="28"/>
          <w:lang w:val="uk-UA" w:eastAsia="uk-UA"/>
        </w:rPr>
        <w:t>найм</w:t>
      </w:r>
      <w:proofErr w:type="spellEnd"/>
      <w:r w:rsidRPr="006F5B42">
        <w:rPr>
          <w:rFonts w:ascii="Times New Roman" w:eastAsia="Times New Roman" w:hAnsi="Times New Roman" w:cs="Times New Roman"/>
          <w:color w:val="000000" w:themeColor="text1"/>
          <w:sz w:val="28"/>
          <w:szCs w:val="28"/>
          <w:lang w:val="uk-UA" w:eastAsia="uk-UA"/>
        </w:rPr>
        <w:t xml:space="preserve"> (оренду) житла у зв’язку з руйнуванням житлових будинків/приміщень, що стали непридатними для проживання з причини ракетно-бомбових ударів, отримали 75 осіб.</w:t>
      </w:r>
    </w:p>
    <w:p w14:paraId="24E32204" w14:textId="77777777" w:rsidR="00886C11" w:rsidRPr="006F5B42" w:rsidRDefault="00886C11" w:rsidP="00886C11">
      <w:pPr>
        <w:widowControl w:val="0"/>
        <w:spacing w:after="0" w:line="240" w:lineRule="auto"/>
        <w:ind w:firstLine="709"/>
        <w:jc w:val="both"/>
        <w:outlineLvl w:val="0"/>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В межах реалізації </w:t>
      </w:r>
      <w:proofErr w:type="spellStart"/>
      <w:r w:rsidRPr="006F5B42">
        <w:rPr>
          <w:rFonts w:ascii="Times New Roman" w:eastAsia="Times New Roman" w:hAnsi="Times New Roman" w:cs="Times New Roman"/>
          <w:color w:val="000000" w:themeColor="text1"/>
          <w:sz w:val="28"/>
          <w:szCs w:val="28"/>
          <w:lang w:val="uk-UA"/>
        </w:rPr>
        <w:t>проєкту</w:t>
      </w:r>
      <w:proofErr w:type="spellEnd"/>
      <w:r w:rsidRPr="006F5B42">
        <w:rPr>
          <w:rFonts w:ascii="Times New Roman" w:eastAsia="Times New Roman" w:hAnsi="Times New Roman" w:cs="Times New Roman"/>
          <w:color w:val="000000" w:themeColor="text1"/>
          <w:sz w:val="28"/>
          <w:szCs w:val="28"/>
          <w:lang w:val="uk-UA"/>
        </w:rPr>
        <w:t xml:space="preserve"> «Реконструкція нежитлового приміщення під соціальний прихисток (гуртожиток) для внутрішньо переміщених осіб та інших соціально вразливих груп населення за </w:t>
      </w:r>
      <w:proofErr w:type="spellStart"/>
      <w:r w:rsidRPr="006F5B42">
        <w:rPr>
          <w:rFonts w:ascii="Times New Roman" w:eastAsia="Times New Roman" w:hAnsi="Times New Roman" w:cs="Times New Roman"/>
          <w:color w:val="000000" w:themeColor="text1"/>
          <w:sz w:val="28"/>
          <w:szCs w:val="28"/>
          <w:lang w:val="uk-UA"/>
        </w:rPr>
        <w:t>адресою</w:t>
      </w:r>
      <w:proofErr w:type="spellEnd"/>
      <w:r w:rsidRPr="006F5B42">
        <w:rPr>
          <w:rFonts w:ascii="Times New Roman" w:eastAsia="Times New Roman" w:hAnsi="Times New Roman" w:cs="Times New Roman"/>
          <w:color w:val="000000" w:themeColor="text1"/>
          <w:sz w:val="28"/>
          <w:szCs w:val="28"/>
          <w:lang w:val="uk-UA"/>
        </w:rPr>
        <w:t xml:space="preserve">: вул. Домбровського, 16а в м. Житомир» завершено ремонт нежитлового приміщення для облаштування семи квартир, одна з яких є інклюзивною та адаптованою для потреб людей з інвалідністю. У кожній квартирі є кухня, об’єднана з вітальнею, спальня та ванна кімната. Приміщення обладнані побутовою технікою, завершується облаштування квартир меблями. </w:t>
      </w:r>
    </w:p>
    <w:p w14:paraId="389CC5BA" w14:textId="77777777" w:rsidR="00886C11" w:rsidRPr="006F5B42" w:rsidRDefault="00886C11" w:rsidP="00886C11">
      <w:pPr>
        <w:spacing w:after="0" w:line="240" w:lineRule="auto"/>
        <w:ind w:firstLine="709"/>
        <w:jc w:val="both"/>
        <w:outlineLvl w:val="0"/>
        <w:rPr>
          <w:rFonts w:ascii="Times New Roman" w:eastAsia="Times New Roman" w:hAnsi="Times New Roman" w:cs="Times New Roman"/>
          <w:color w:val="000000" w:themeColor="text1"/>
          <w:sz w:val="28"/>
          <w:szCs w:val="28"/>
          <w:lang w:val="uk-UA"/>
        </w:rPr>
      </w:pPr>
      <w:proofErr w:type="spellStart"/>
      <w:r w:rsidRPr="006F5B42">
        <w:rPr>
          <w:rFonts w:ascii="Times New Roman" w:eastAsia="Times New Roman" w:hAnsi="Times New Roman" w:cs="Times New Roman"/>
          <w:color w:val="000000" w:themeColor="text1"/>
          <w:sz w:val="28"/>
          <w:szCs w:val="28"/>
          <w:lang w:val="uk-UA"/>
        </w:rPr>
        <w:t>Проєкт</w:t>
      </w:r>
      <w:proofErr w:type="spellEnd"/>
      <w:r w:rsidRPr="006F5B42">
        <w:rPr>
          <w:rFonts w:ascii="Times New Roman" w:eastAsia="Times New Roman" w:hAnsi="Times New Roman" w:cs="Times New Roman"/>
          <w:color w:val="000000" w:themeColor="text1"/>
          <w:sz w:val="28"/>
          <w:szCs w:val="28"/>
          <w:lang w:val="uk-UA"/>
        </w:rPr>
        <w:t xml:space="preserve"> реалізується за кошти безповоротної фінансової допомоги </w:t>
      </w:r>
      <w:proofErr w:type="spellStart"/>
      <w:r w:rsidRPr="006F5B42">
        <w:rPr>
          <w:rFonts w:ascii="Times New Roman" w:eastAsia="Times New Roman" w:hAnsi="Times New Roman" w:cs="Times New Roman"/>
          <w:color w:val="000000" w:themeColor="text1"/>
          <w:sz w:val="28"/>
          <w:szCs w:val="28"/>
          <w:lang w:val="uk-UA"/>
        </w:rPr>
        <w:t>Deutsche</w:t>
      </w:r>
      <w:proofErr w:type="spellEnd"/>
      <w:r w:rsidRPr="006F5B42">
        <w:rPr>
          <w:rFonts w:ascii="Times New Roman" w:eastAsia="Times New Roman" w:hAnsi="Times New Roman" w:cs="Times New Roman"/>
          <w:color w:val="000000" w:themeColor="text1"/>
          <w:sz w:val="28"/>
          <w:szCs w:val="28"/>
          <w:lang w:val="uk-UA"/>
        </w:rPr>
        <w:t xml:space="preserve"> </w:t>
      </w:r>
      <w:proofErr w:type="spellStart"/>
      <w:r w:rsidRPr="006F5B42">
        <w:rPr>
          <w:rFonts w:ascii="Times New Roman" w:eastAsia="Times New Roman" w:hAnsi="Times New Roman" w:cs="Times New Roman"/>
          <w:color w:val="000000" w:themeColor="text1"/>
          <w:sz w:val="28"/>
          <w:szCs w:val="28"/>
          <w:lang w:val="uk-UA"/>
        </w:rPr>
        <w:t>Gesellschaft</w:t>
      </w:r>
      <w:proofErr w:type="spellEnd"/>
      <w:r w:rsidRPr="006F5B42">
        <w:rPr>
          <w:rFonts w:ascii="Times New Roman" w:eastAsia="Times New Roman" w:hAnsi="Times New Roman" w:cs="Times New Roman"/>
          <w:color w:val="000000" w:themeColor="text1"/>
          <w:sz w:val="28"/>
          <w:szCs w:val="28"/>
          <w:lang w:val="uk-UA"/>
        </w:rPr>
        <w:t xml:space="preserve"> </w:t>
      </w:r>
      <w:proofErr w:type="spellStart"/>
      <w:r w:rsidRPr="006F5B42">
        <w:rPr>
          <w:rFonts w:ascii="Times New Roman" w:eastAsia="Times New Roman" w:hAnsi="Times New Roman" w:cs="Times New Roman"/>
          <w:color w:val="000000" w:themeColor="text1"/>
          <w:sz w:val="28"/>
          <w:szCs w:val="28"/>
          <w:lang w:val="uk-UA"/>
        </w:rPr>
        <w:t>für</w:t>
      </w:r>
      <w:proofErr w:type="spellEnd"/>
      <w:r w:rsidRPr="006F5B42">
        <w:rPr>
          <w:rFonts w:ascii="Times New Roman" w:eastAsia="Times New Roman" w:hAnsi="Times New Roman" w:cs="Times New Roman"/>
          <w:color w:val="000000" w:themeColor="text1"/>
          <w:sz w:val="28"/>
          <w:szCs w:val="28"/>
          <w:lang w:val="uk-UA"/>
        </w:rPr>
        <w:t xml:space="preserve"> </w:t>
      </w:r>
      <w:proofErr w:type="spellStart"/>
      <w:r w:rsidRPr="006F5B42">
        <w:rPr>
          <w:rFonts w:ascii="Times New Roman" w:eastAsia="Times New Roman" w:hAnsi="Times New Roman" w:cs="Times New Roman"/>
          <w:color w:val="000000" w:themeColor="text1"/>
          <w:sz w:val="28"/>
          <w:szCs w:val="28"/>
          <w:lang w:val="uk-UA"/>
        </w:rPr>
        <w:t>Internationale</w:t>
      </w:r>
      <w:proofErr w:type="spellEnd"/>
      <w:r w:rsidRPr="006F5B42">
        <w:rPr>
          <w:rFonts w:ascii="Times New Roman" w:eastAsia="Times New Roman" w:hAnsi="Times New Roman" w:cs="Times New Roman"/>
          <w:color w:val="000000" w:themeColor="text1"/>
          <w:sz w:val="28"/>
          <w:szCs w:val="28"/>
          <w:lang w:val="uk-UA"/>
        </w:rPr>
        <w:t xml:space="preserve"> </w:t>
      </w:r>
      <w:proofErr w:type="spellStart"/>
      <w:r w:rsidRPr="006F5B42">
        <w:rPr>
          <w:rFonts w:ascii="Times New Roman" w:eastAsia="Times New Roman" w:hAnsi="Times New Roman" w:cs="Times New Roman"/>
          <w:color w:val="000000" w:themeColor="text1"/>
          <w:sz w:val="28"/>
          <w:szCs w:val="28"/>
          <w:lang w:val="uk-UA"/>
        </w:rPr>
        <w:t>Zusammenarbeit</w:t>
      </w:r>
      <w:proofErr w:type="spellEnd"/>
      <w:r w:rsidRPr="006F5B42">
        <w:rPr>
          <w:rFonts w:ascii="Times New Roman" w:eastAsia="Times New Roman" w:hAnsi="Times New Roman" w:cs="Times New Roman"/>
          <w:color w:val="000000" w:themeColor="text1"/>
          <w:sz w:val="28"/>
          <w:szCs w:val="28"/>
          <w:lang w:val="uk-UA"/>
        </w:rPr>
        <w:t xml:space="preserve"> (GIZ) </w:t>
      </w:r>
      <w:proofErr w:type="spellStart"/>
      <w:r w:rsidRPr="006F5B42">
        <w:rPr>
          <w:rFonts w:ascii="Times New Roman" w:eastAsia="Times New Roman" w:hAnsi="Times New Roman" w:cs="Times New Roman"/>
          <w:color w:val="000000" w:themeColor="text1"/>
          <w:sz w:val="28"/>
          <w:szCs w:val="28"/>
          <w:lang w:val="uk-UA"/>
        </w:rPr>
        <w:t>GmbH</w:t>
      </w:r>
      <w:proofErr w:type="spellEnd"/>
      <w:r w:rsidRPr="006F5B42">
        <w:rPr>
          <w:rFonts w:ascii="Times New Roman" w:eastAsia="Times New Roman" w:hAnsi="Times New Roman" w:cs="Times New Roman"/>
          <w:color w:val="000000" w:themeColor="text1"/>
          <w:sz w:val="28"/>
          <w:szCs w:val="28"/>
          <w:lang w:val="uk-UA"/>
        </w:rPr>
        <w:t xml:space="preserve">. Вартість </w:t>
      </w:r>
      <w:proofErr w:type="spellStart"/>
      <w:r w:rsidRPr="006F5B42">
        <w:rPr>
          <w:rFonts w:ascii="Times New Roman" w:eastAsia="Times New Roman" w:hAnsi="Times New Roman" w:cs="Times New Roman"/>
          <w:color w:val="000000" w:themeColor="text1"/>
          <w:sz w:val="28"/>
          <w:szCs w:val="28"/>
          <w:lang w:val="uk-UA"/>
        </w:rPr>
        <w:t>проєкту</w:t>
      </w:r>
      <w:proofErr w:type="spellEnd"/>
      <w:r w:rsidRPr="006F5B42">
        <w:rPr>
          <w:rFonts w:ascii="Times New Roman" w:eastAsia="Times New Roman" w:hAnsi="Times New Roman" w:cs="Times New Roman"/>
          <w:color w:val="000000" w:themeColor="text1"/>
          <w:sz w:val="28"/>
          <w:szCs w:val="28"/>
          <w:lang w:val="uk-UA"/>
        </w:rPr>
        <w:t xml:space="preserve"> – 180 824,00 євро (грантові кошти). </w:t>
      </w:r>
    </w:p>
    <w:p w14:paraId="715A34FA" w14:textId="77777777" w:rsidR="00886C11" w:rsidRPr="006F5B42" w:rsidRDefault="00886C11" w:rsidP="00886C11">
      <w:pPr>
        <w:widowControl w:val="0"/>
        <w:spacing w:after="0" w:line="240" w:lineRule="auto"/>
        <w:ind w:firstLine="708"/>
        <w:jc w:val="both"/>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В межах реалізації </w:t>
      </w:r>
      <w:proofErr w:type="spellStart"/>
      <w:r w:rsidRPr="006F5B42">
        <w:rPr>
          <w:rFonts w:ascii="Times New Roman" w:eastAsia="Times New Roman" w:hAnsi="Times New Roman" w:cs="Times New Roman"/>
          <w:color w:val="000000" w:themeColor="text1"/>
          <w:sz w:val="28"/>
          <w:szCs w:val="28"/>
          <w:lang w:val="uk-UA"/>
        </w:rPr>
        <w:t>проєкту</w:t>
      </w:r>
      <w:proofErr w:type="spellEnd"/>
      <w:r w:rsidRPr="006F5B42">
        <w:rPr>
          <w:rFonts w:ascii="Times New Roman" w:eastAsia="Times New Roman" w:hAnsi="Times New Roman" w:cs="Times New Roman"/>
          <w:color w:val="000000" w:themeColor="text1"/>
          <w:sz w:val="28"/>
          <w:szCs w:val="28"/>
          <w:lang w:val="uk-UA"/>
        </w:rPr>
        <w:t xml:space="preserve"> «Підтримка ЄС у забезпеченні житлом внутрішньо переміщених осіб у Житомирі» тривають роботи з будівництва об’єкта «Нове будівництво житлового багатоквартирного комплексу, призначеного для проживання внутрішньо переміщених (евакуйованих) осіб за </w:t>
      </w:r>
      <w:proofErr w:type="spellStart"/>
      <w:r w:rsidRPr="006F5B42">
        <w:rPr>
          <w:rFonts w:ascii="Times New Roman" w:eastAsia="Times New Roman" w:hAnsi="Times New Roman" w:cs="Times New Roman"/>
          <w:color w:val="000000" w:themeColor="text1"/>
          <w:sz w:val="28"/>
          <w:szCs w:val="28"/>
          <w:lang w:val="uk-UA"/>
        </w:rPr>
        <w:t>адресою</w:t>
      </w:r>
      <w:proofErr w:type="spellEnd"/>
      <w:r w:rsidRPr="006F5B42">
        <w:rPr>
          <w:rFonts w:ascii="Times New Roman" w:eastAsia="Times New Roman" w:hAnsi="Times New Roman" w:cs="Times New Roman"/>
          <w:color w:val="000000" w:themeColor="text1"/>
          <w:sz w:val="28"/>
          <w:szCs w:val="28"/>
          <w:lang w:val="uk-UA"/>
        </w:rPr>
        <w:t xml:space="preserve">: м. Житомир, провулок Червоний, 60». </w:t>
      </w:r>
    </w:p>
    <w:p w14:paraId="2CAF54CE" w14:textId="77777777" w:rsidR="00886C11" w:rsidRPr="006F5B42" w:rsidRDefault="00886C11" w:rsidP="00886C11">
      <w:pPr>
        <w:widowControl w:val="0"/>
        <w:spacing w:after="0" w:line="240" w:lineRule="auto"/>
        <w:ind w:firstLine="709"/>
        <w:jc w:val="both"/>
        <w:outlineLvl w:val="0"/>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Заплановано ввести в експлуатацію чотири багатоквартирні будинки на 116 квартир (28 однокімнатних та 88 двокімнатних), загальною місткістю 443 особи. Всі квартири на перших поверхах будуть пристосовані для маломобільних груп населення. </w:t>
      </w:r>
    </w:p>
    <w:p w14:paraId="5D553196" w14:textId="6460DBBD" w:rsidR="00886C11" w:rsidRPr="006F5B42" w:rsidRDefault="00886C11" w:rsidP="00886C11">
      <w:pPr>
        <w:widowControl w:val="0"/>
        <w:spacing w:after="0" w:line="240" w:lineRule="auto"/>
        <w:ind w:firstLine="709"/>
        <w:jc w:val="both"/>
        <w:outlineLvl w:val="0"/>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lastRenderedPageBreak/>
        <w:t>Будівельні роботи у одному будинку завершені на 70%: зведено стіни, облаштовано покрівлю, встановлені вікна, проведено інженерні мережі. Тривають внутрішньо оздоблювальні роботи. Завершуються роботи із зведення ще трьох будинків: здійснюється утеплення фасадів, монтаж покрівлі, вікон, внутрішнє оздоблення.</w:t>
      </w:r>
    </w:p>
    <w:p w14:paraId="72DAC53D" w14:textId="4DCD9E5C" w:rsidR="00886C11" w:rsidRPr="006F5B42" w:rsidRDefault="00886C11" w:rsidP="00886C11">
      <w:pPr>
        <w:widowControl w:val="0"/>
        <w:spacing w:after="0" w:line="240" w:lineRule="auto"/>
        <w:ind w:firstLine="709"/>
        <w:jc w:val="both"/>
        <w:outlineLvl w:val="0"/>
        <w:rPr>
          <w:rFonts w:ascii="Times New Roman" w:eastAsia="Times New Roman" w:hAnsi="Times New Roman" w:cs="Times New Roman"/>
          <w:color w:val="000000" w:themeColor="text1"/>
          <w:sz w:val="28"/>
          <w:szCs w:val="28"/>
          <w:lang w:val="uk-UA"/>
        </w:rPr>
      </w:pPr>
    </w:p>
    <w:p w14:paraId="522AA4CC" w14:textId="77777777" w:rsidR="00CB649D" w:rsidRPr="006F5B42" w:rsidRDefault="00CB649D" w:rsidP="0008280D">
      <w:pPr>
        <w:widowControl w:val="0"/>
        <w:spacing w:after="0" w:line="240" w:lineRule="auto"/>
        <w:rPr>
          <w:rFonts w:ascii="Times New Roman" w:hAnsi="Times New Roman" w:cs="Times New Roman"/>
          <w:b/>
          <w:bCs/>
          <w:color w:val="000000" w:themeColor="text1"/>
          <w:sz w:val="28"/>
          <w:szCs w:val="28"/>
          <w:lang w:val="uk-UA"/>
        </w:rPr>
      </w:pPr>
      <w:r w:rsidRPr="006F5B42">
        <w:rPr>
          <w:rFonts w:ascii="Times New Roman" w:hAnsi="Times New Roman" w:cs="Times New Roman"/>
          <w:b/>
          <w:bCs/>
          <w:color w:val="000000" w:themeColor="text1"/>
          <w:sz w:val="28"/>
          <w:szCs w:val="28"/>
          <w:lang w:val="uk-UA"/>
        </w:rPr>
        <w:t>Ветеранська політика</w:t>
      </w:r>
    </w:p>
    <w:p w14:paraId="49010C03" w14:textId="77777777" w:rsidR="00CB649D" w:rsidRPr="006F5B42" w:rsidRDefault="00CB649D" w:rsidP="0008280D">
      <w:pPr>
        <w:widowControl w:val="0"/>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proofErr w:type="spellStart"/>
      <w:r w:rsidRPr="006F5B42">
        <w:rPr>
          <w:rFonts w:ascii="Times New Roman" w:hAnsi="Times New Roman" w:cs="Times New Roman"/>
          <w:sz w:val="28"/>
          <w:szCs w:val="28"/>
          <w:lang w:val="uk-UA"/>
        </w:rPr>
        <w:t>Пріоритним</w:t>
      </w:r>
      <w:proofErr w:type="spellEnd"/>
      <w:r w:rsidRPr="006F5B42">
        <w:rPr>
          <w:rFonts w:ascii="Times New Roman" w:hAnsi="Times New Roman" w:cs="Times New Roman"/>
          <w:sz w:val="28"/>
          <w:szCs w:val="28"/>
          <w:lang w:val="uk-UA"/>
        </w:rPr>
        <w:t xml:space="preserve"> напрямом є всебічна підтримка сімей загиблих Захисників/Захисниць України, організація соціальної допомоги військовослужбовцям та їх родинам, а також забезпечення реінтеграції ветеранів, зокрема осіб з інвалідністю.</w:t>
      </w:r>
    </w:p>
    <w:p w14:paraId="4836AA21" w14:textId="77777777" w:rsidR="00CB649D" w:rsidRPr="006F5B42" w:rsidRDefault="00CB649D" w:rsidP="00CB649D">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При Житомирському міському центрі соціальних служб міської ради функціонує «Офіс підтримки» – простір для проведення групової та індивідуальної соціальної роботи з цільовими групами сімей/осіб: групи </w:t>
      </w:r>
      <w:proofErr w:type="spellStart"/>
      <w:r w:rsidRPr="006F5B42">
        <w:rPr>
          <w:rFonts w:ascii="Times New Roman" w:eastAsia="Times New Roman" w:hAnsi="Times New Roman" w:cs="Times New Roman"/>
          <w:color w:val="000000" w:themeColor="text1"/>
          <w:sz w:val="28"/>
          <w:szCs w:val="28"/>
          <w:lang w:val="uk-UA" w:eastAsia="uk-UA"/>
        </w:rPr>
        <w:t>взаємопідтримки</w:t>
      </w:r>
      <w:proofErr w:type="spellEnd"/>
      <w:r w:rsidRPr="006F5B42">
        <w:rPr>
          <w:rFonts w:ascii="Times New Roman" w:eastAsia="Times New Roman" w:hAnsi="Times New Roman" w:cs="Times New Roman"/>
          <w:color w:val="000000" w:themeColor="text1"/>
          <w:sz w:val="28"/>
          <w:szCs w:val="28"/>
          <w:lang w:val="uk-UA" w:eastAsia="uk-UA"/>
        </w:rPr>
        <w:t xml:space="preserve"> для дружин і батьків загиблих Героїв (5 груп, 77 учасників), групи </w:t>
      </w:r>
      <w:proofErr w:type="spellStart"/>
      <w:r w:rsidRPr="006F5B42">
        <w:rPr>
          <w:rFonts w:ascii="Times New Roman" w:eastAsia="Times New Roman" w:hAnsi="Times New Roman" w:cs="Times New Roman"/>
          <w:color w:val="000000" w:themeColor="text1"/>
          <w:sz w:val="28"/>
          <w:szCs w:val="28"/>
          <w:lang w:val="uk-UA" w:eastAsia="uk-UA"/>
        </w:rPr>
        <w:t>взаємопідтримки</w:t>
      </w:r>
      <w:proofErr w:type="spellEnd"/>
      <w:r w:rsidRPr="006F5B42">
        <w:rPr>
          <w:rFonts w:ascii="Times New Roman" w:eastAsia="Times New Roman" w:hAnsi="Times New Roman" w:cs="Times New Roman"/>
          <w:color w:val="000000" w:themeColor="text1"/>
          <w:sz w:val="28"/>
          <w:szCs w:val="28"/>
          <w:lang w:val="uk-UA" w:eastAsia="uk-UA"/>
        </w:rPr>
        <w:t xml:space="preserve"> для дітей полеглих воїнів (2 групи, 37 учасників), майстер-класи для родин полеглих Захисників та Захисниць України (проведено 27 занять, 207 учасників), арт-терапія для ветеранів війни, учасників бойових дій, військовослужбовців, які отримали поранення (5 груп, 42 учасника), тренінги для ветеранів війни, учасників бойових дій та членів їх родин з метою адаптації до умов мирного життя (проведено16 тренінгів, 169 учасників).</w:t>
      </w:r>
    </w:p>
    <w:p w14:paraId="74298210" w14:textId="77777777" w:rsidR="00CB649D" w:rsidRPr="006F5B42" w:rsidRDefault="00CB649D" w:rsidP="00CB649D">
      <w:pPr>
        <w:widowControl w:val="0"/>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Фахівцями із супроводу ветеранів та членів їх сімей надано послугу із супроводу 564 особам з числа ветеранів війни та учасників бойових дій.</w:t>
      </w:r>
    </w:p>
    <w:p w14:paraId="776F83FD"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 xml:space="preserve">В «Центрі життєстійкості» ветерани війни та члени їх сімей мають можливість отримати психологічну підтримку. Фахівці Центру допомагають подолати тривожність, втому, напруження у стосунках, адаптуватися після ротації або повернення до цивільного життя, працюють з посттравматичним стресовим розладом, наслідками бойових травм, тригерами, </w:t>
      </w:r>
      <w:proofErr w:type="spellStart"/>
      <w:r w:rsidRPr="006F5B42">
        <w:rPr>
          <w:rFonts w:ascii="Times New Roman" w:hAnsi="Times New Roman" w:cs="Times New Roman"/>
          <w:color w:val="000000" w:themeColor="text1"/>
          <w:sz w:val="28"/>
          <w:szCs w:val="28"/>
          <w:lang w:val="uk-UA"/>
        </w:rPr>
        <w:t>флешбеками</w:t>
      </w:r>
      <w:proofErr w:type="spellEnd"/>
      <w:r w:rsidRPr="006F5B42">
        <w:rPr>
          <w:rFonts w:ascii="Times New Roman" w:hAnsi="Times New Roman" w:cs="Times New Roman"/>
          <w:color w:val="000000" w:themeColor="text1"/>
          <w:sz w:val="28"/>
          <w:szCs w:val="28"/>
          <w:lang w:val="uk-UA"/>
        </w:rPr>
        <w:t xml:space="preserve">, емоційним вигоранням, почуттям провини, досвідом втрати, а також надають підтримку у формуванні здорових </w:t>
      </w:r>
      <w:proofErr w:type="spellStart"/>
      <w:r w:rsidRPr="006F5B42">
        <w:rPr>
          <w:rFonts w:ascii="Times New Roman" w:hAnsi="Times New Roman" w:cs="Times New Roman"/>
          <w:color w:val="000000" w:themeColor="text1"/>
          <w:sz w:val="28"/>
          <w:szCs w:val="28"/>
          <w:lang w:val="uk-UA"/>
        </w:rPr>
        <w:t>дитячо</w:t>
      </w:r>
      <w:proofErr w:type="spellEnd"/>
      <w:r w:rsidRPr="006F5B42">
        <w:rPr>
          <w:rFonts w:ascii="Times New Roman" w:hAnsi="Times New Roman" w:cs="Times New Roman"/>
          <w:color w:val="000000" w:themeColor="text1"/>
          <w:sz w:val="28"/>
          <w:szCs w:val="28"/>
          <w:lang w:val="uk-UA"/>
        </w:rPr>
        <w:t xml:space="preserve">-батьківських стосунків у родинах військовослужбовців. Послуги надаються безкоштовно та конфіденційно. </w:t>
      </w:r>
    </w:p>
    <w:p w14:paraId="0C277B92"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 xml:space="preserve">Для ветеранів війни, членів їх сімей та членів сімей загиблих (померлих) Захисників та Захисниць України розпочато реалізацію </w:t>
      </w:r>
      <w:proofErr w:type="spellStart"/>
      <w:r w:rsidRPr="006F5B42">
        <w:rPr>
          <w:rFonts w:ascii="Times New Roman" w:hAnsi="Times New Roman" w:cs="Times New Roman"/>
          <w:color w:val="000000" w:themeColor="text1"/>
          <w:sz w:val="28"/>
          <w:szCs w:val="28"/>
          <w:lang w:val="uk-UA"/>
        </w:rPr>
        <w:t>проєкту</w:t>
      </w:r>
      <w:proofErr w:type="spellEnd"/>
      <w:r w:rsidRPr="006F5B42">
        <w:rPr>
          <w:rFonts w:ascii="Times New Roman" w:hAnsi="Times New Roman" w:cs="Times New Roman"/>
          <w:color w:val="000000" w:themeColor="text1"/>
          <w:sz w:val="28"/>
          <w:szCs w:val="28"/>
          <w:lang w:val="uk-UA"/>
        </w:rPr>
        <w:t xml:space="preserve"> «Академія підприємництва ветеранів», метою якого є надання інформаційної підтримки для створення та розвитку власного бізнесу.</w:t>
      </w:r>
    </w:p>
    <w:p w14:paraId="61BC50DA"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 xml:space="preserve">З метою психоемоційного розвантаження та психологічної підтримки військових громадською організацією «Житомирський обласний фонд соціального захисту інвалідів» проводяться зустрічі з ветеранами та </w:t>
      </w:r>
      <w:proofErr w:type="spellStart"/>
      <w:r w:rsidRPr="006F5B42">
        <w:rPr>
          <w:rFonts w:ascii="Times New Roman" w:hAnsi="Times New Roman" w:cs="Times New Roman"/>
          <w:color w:val="000000" w:themeColor="text1"/>
          <w:sz w:val="28"/>
          <w:szCs w:val="28"/>
          <w:lang w:val="uk-UA"/>
        </w:rPr>
        <w:t>ветеранками</w:t>
      </w:r>
      <w:proofErr w:type="spellEnd"/>
      <w:r w:rsidRPr="006F5B42">
        <w:rPr>
          <w:rFonts w:ascii="Times New Roman" w:hAnsi="Times New Roman" w:cs="Times New Roman"/>
          <w:color w:val="000000" w:themeColor="text1"/>
          <w:sz w:val="28"/>
          <w:szCs w:val="28"/>
          <w:lang w:val="uk-UA"/>
        </w:rPr>
        <w:t xml:space="preserve"> війни, зокрема під час яких вони долучаються до катання на </w:t>
      </w:r>
      <w:proofErr w:type="spellStart"/>
      <w:r w:rsidRPr="006F5B42">
        <w:rPr>
          <w:rFonts w:ascii="Times New Roman" w:hAnsi="Times New Roman" w:cs="Times New Roman"/>
          <w:color w:val="000000" w:themeColor="text1"/>
          <w:sz w:val="28"/>
          <w:szCs w:val="28"/>
          <w:lang w:val="uk-UA"/>
        </w:rPr>
        <w:t>квадроциклах</w:t>
      </w:r>
      <w:proofErr w:type="spellEnd"/>
      <w:r w:rsidRPr="006F5B42">
        <w:rPr>
          <w:rFonts w:ascii="Times New Roman" w:hAnsi="Times New Roman" w:cs="Times New Roman"/>
          <w:color w:val="000000" w:themeColor="text1"/>
          <w:sz w:val="28"/>
          <w:szCs w:val="28"/>
          <w:lang w:val="uk-UA"/>
        </w:rPr>
        <w:t>.</w:t>
      </w:r>
    </w:p>
    <w:p w14:paraId="1076999C" w14:textId="77777777" w:rsidR="00CB649D" w:rsidRPr="006F5B42" w:rsidRDefault="00CB649D" w:rsidP="00CB649D">
      <w:pPr>
        <w:widowControl w:val="0"/>
        <w:spacing w:after="0" w:line="240" w:lineRule="auto"/>
        <w:ind w:firstLine="708"/>
        <w:jc w:val="both"/>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За 9 місяців 2025 року за рахунок коштів бюджету громади </w:t>
      </w:r>
      <w:proofErr w:type="spellStart"/>
      <w:r w:rsidRPr="006F5B42">
        <w:rPr>
          <w:rFonts w:ascii="Times New Roman" w:eastAsia="Times New Roman" w:hAnsi="Times New Roman" w:cs="Times New Roman"/>
          <w:color w:val="000000" w:themeColor="text1"/>
          <w:sz w:val="28"/>
          <w:szCs w:val="28"/>
          <w:lang w:val="uk-UA"/>
        </w:rPr>
        <w:t>виплачено</w:t>
      </w:r>
      <w:proofErr w:type="spellEnd"/>
      <w:r w:rsidRPr="006F5B42">
        <w:rPr>
          <w:rFonts w:ascii="Times New Roman" w:eastAsia="Times New Roman" w:hAnsi="Times New Roman" w:cs="Times New Roman"/>
          <w:color w:val="000000" w:themeColor="text1"/>
          <w:sz w:val="28"/>
          <w:szCs w:val="28"/>
          <w:lang w:val="uk-UA"/>
        </w:rPr>
        <w:t xml:space="preserve"> одноразову адресну соціальну матеріальну допомогу 49 сім’ям загиблих </w:t>
      </w:r>
      <w:r w:rsidRPr="006F5B42">
        <w:rPr>
          <w:rFonts w:ascii="Times New Roman" w:eastAsia="Times New Roman" w:hAnsi="Times New Roman" w:cs="Times New Roman"/>
          <w:color w:val="000000" w:themeColor="text1"/>
          <w:sz w:val="28"/>
          <w:szCs w:val="28"/>
          <w:lang w:val="uk-UA"/>
        </w:rPr>
        <w:lastRenderedPageBreak/>
        <w:t>(померлих) Захисників і Захисниць України на загальну суму 4800,0 тис. грн.</w:t>
      </w:r>
    </w:p>
    <w:p w14:paraId="30EFA40E" w14:textId="77777777" w:rsidR="00CB649D" w:rsidRPr="006F5B42" w:rsidRDefault="00CB649D" w:rsidP="00CB649D">
      <w:pPr>
        <w:widowControl w:val="0"/>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Щомісячну адресну соціальну допомогу отримали 189 дітей загиблих (померлих) військовослужбовців на загальну суму 2514,5 тис. грн.  </w:t>
      </w:r>
    </w:p>
    <w:p w14:paraId="74757145" w14:textId="77777777" w:rsidR="00CB649D" w:rsidRPr="006F5B42" w:rsidRDefault="00CB649D" w:rsidP="00CB649D">
      <w:pPr>
        <w:widowControl w:val="0"/>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Адресну соціальну матеріальну допомогу отримали 346 учасників АТО/ООС на загальну суму 1506,0 тис. грн.</w:t>
      </w:r>
    </w:p>
    <w:p w14:paraId="58874925" w14:textId="77777777" w:rsidR="00CB649D" w:rsidRPr="006F5B42" w:rsidRDefault="00CB649D" w:rsidP="002E5B83">
      <w:pPr>
        <w:widowControl w:val="0"/>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За рахунок коштів бюджету громади пільги на житлово-комунальні послуги отримали 693 одержувачі з числа сімей загиблих учасників АТО/ООС, Захисників/Захисниць України на загальну суму 3906,0 тис. грн.</w:t>
      </w:r>
    </w:p>
    <w:p w14:paraId="590DEBA1" w14:textId="77777777" w:rsidR="00CB649D" w:rsidRPr="006F5B42" w:rsidRDefault="00CB649D" w:rsidP="00CB649D">
      <w:pPr>
        <w:tabs>
          <w:tab w:val="left" w:pos="1080"/>
        </w:tabs>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За рахунок субвенції з державного бюджету місцевим бюджетам 44 особи отримали грошову компенсацію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які потребують поліпшення житлових умов, на загальну суму 100328,4 тис. грн.</w:t>
      </w:r>
    </w:p>
    <w:p w14:paraId="06155B81" w14:textId="77777777" w:rsidR="00CB649D" w:rsidRPr="006F5B42" w:rsidRDefault="00CB649D" w:rsidP="00CB649D">
      <w:pPr>
        <w:shd w:val="clear" w:color="auto" w:fill="FFFFFF"/>
        <w:spacing w:after="0" w:line="240" w:lineRule="auto"/>
        <w:ind w:firstLine="709"/>
        <w:jc w:val="both"/>
        <w:rPr>
          <w:rFonts w:ascii="Times New Roman" w:eastAsia="Times New Roman" w:hAnsi="Times New Roman" w:cs="Times New Roman"/>
          <w:sz w:val="28"/>
          <w:szCs w:val="28"/>
          <w:lang w:val="uk-UA"/>
        </w:rPr>
      </w:pPr>
      <w:r w:rsidRPr="006F5B42">
        <w:rPr>
          <w:rFonts w:ascii="Times New Roman" w:eastAsia="Times New Roman" w:hAnsi="Times New Roman" w:cs="Times New Roman"/>
          <w:color w:val="000000" w:themeColor="text1"/>
          <w:sz w:val="28"/>
          <w:szCs w:val="28"/>
          <w:lang w:val="uk-UA" w:eastAsia="uk-UA"/>
        </w:rPr>
        <w:t xml:space="preserve">Станом на 01.10.2025 року </w:t>
      </w:r>
      <w:r w:rsidRPr="006F5B42">
        <w:rPr>
          <w:rFonts w:ascii="Times New Roman" w:eastAsia="Times New Roman" w:hAnsi="Times New Roman" w:cs="Times New Roman"/>
          <w:color w:val="000000" w:themeColor="text1"/>
          <w:sz w:val="28"/>
          <w:szCs w:val="28"/>
          <w:lang w:val="uk-UA"/>
        </w:rPr>
        <w:t>навчання із професійної адаптації, проходження освітньо-професійної підготовки, перепідготовки</w:t>
      </w:r>
      <w:r w:rsidRPr="006F5B42">
        <w:rPr>
          <w:rFonts w:ascii="Times New Roman" w:eastAsia="Times New Roman" w:hAnsi="Times New Roman" w:cs="Times New Roman"/>
          <w:sz w:val="28"/>
          <w:szCs w:val="28"/>
          <w:lang w:val="uk-UA"/>
        </w:rPr>
        <w:t>, підвищення кваліфікації пройшли 15 осіб з числа ветеранів війни, членів їх сімей, членів сімей загиблих (померлих) ветеранів війни, Захисників і Захисниць України.</w:t>
      </w:r>
    </w:p>
    <w:p w14:paraId="7C64196F" w14:textId="77777777" w:rsidR="00CB649D" w:rsidRPr="006F5B42" w:rsidRDefault="00CB649D" w:rsidP="00CB649D">
      <w:pPr>
        <w:widowControl w:val="0"/>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Для оформлення всіх видів соціальної допомоги для ветеранів війни, членів їх сімей та членів сімей загиблих (померлих) ветеранів війни, Захисників та Захисниць України за принципом «Єдиного вікна» функціонує «</w:t>
      </w:r>
      <w:proofErr w:type="spellStart"/>
      <w:r w:rsidRPr="006F5B42">
        <w:rPr>
          <w:rFonts w:ascii="Times New Roman" w:hAnsi="Times New Roman" w:cs="Times New Roman"/>
          <w:color w:val="000000" w:themeColor="text1"/>
          <w:sz w:val="28"/>
          <w:szCs w:val="28"/>
          <w:lang w:val="uk-UA"/>
        </w:rPr>
        <w:t>Адмінсервіс</w:t>
      </w:r>
      <w:proofErr w:type="spellEnd"/>
      <w:r w:rsidRPr="006F5B42">
        <w:rPr>
          <w:rFonts w:ascii="Times New Roman" w:hAnsi="Times New Roman" w:cs="Times New Roman"/>
          <w:color w:val="000000" w:themeColor="text1"/>
          <w:sz w:val="28"/>
          <w:szCs w:val="28"/>
          <w:lang w:val="uk-UA"/>
        </w:rPr>
        <w:t xml:space="preserve"> «Ветеран». Упродовж 9 місяців 2025 року встановлено 295 статусів особи з інвалідністю внаслідок війни та 492 членам сімей загиблих (померлих) ветеранів війни, Захисників та Захисниць України, статус продовжено 193 особам з інвалідністю внаслідок війни та 12 членам сімей загиблих.</w:t>
      </w:r>
    </w:p>
    <w:p w14:paraId="2730B2A8" w14:textId="77777777" w:rsidR="00CB649D" w:rsidRPr="006F5B42" w:rsidRDefault="00CB649D" w:rsidP="00CB649D">
      <w:pPr>
        <w:spacing w:after="0" w:line="240" w:lineRule="auto"/>
        <w:ind w:firstLine="708"/>
        <w:contextualSpacing/>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Службою «Телефонна ветеранська лінія» Житомирської міської територіальної громади станом на 1 жовтня 2025 року прийнято та опрацьовано 1024 звернення.</w:t>
      </w:r>
    </w:p>
    <w:p w14:paraId="1242B046"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З метою більш тісної взаємодії між громадськістю та владою, спрямованої на підтримку Захисників та Захисниць України та їх родин, між управлінням у справах ветеранів війни міської ради та громадською організацією «Захист Держави» підписано Меморандум про співпрацю.</w:t>
      </w:r>
    </w:p>
    <w:p w14:paraId="23712DB8" w14:textId="77777777" w:rsidR="00CB649D" w:rsidRPr="006F5B42" w:rsidRDefault="00CB649D" w:rsidP="00CB649D">
      <w:pPr>
        <w:spacing w:after="0" w:line="240" w:lineRule="auto"/>
        <w:ind w:right="-1" w:firstLine="708"/>
        <w:jc w:val="both"/>
        <w:rPr>
          <w:rFonts w:ascii="Times New Roman" w:eastAsia="Times New Roman" w:hAnsi="Times New Roman" w:cs="Times New Roman"/>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Для підвищення мотивації </w:t>
      </w:r>
      <w:r w:rsidRPr="006F5B42">
        <w:rPr>
          <w:rFonts w:ascii="Times New Roman" w:eastAsia="Times New Roman" w:hAnsi="Times New Roman" w:cs="Times New Roman"/>
          <w:sz w:val="28"/>
          <w:szCs w:val="28"/>
          <w:lang w:val="uk-UA" w:eastAsia="uk-UA"/>
        </w:rPr>
        <w:t>учасників бойових дій з інвалідністю до занять спортом</w:t>
      </w:r>
      <w:r w:rsidRPr="006F5B42">
        <w:rPr>
          <w:rFonts w:ascii="Times New Roman" w:eastAsia="Times New Roman" w:hAnsi="Times New Roman" w:cs="Times New Roman"/>
          <w:color w:val="000000" w:themeColor="text1"/>
          <w:sz w:val="28"/>
          <w:szCs w:val="28"/>
          <w:lang w:val="uk-UA" w:eastAsia="uk-UA"/>
        </w:rPr>
        <w:t xml:space="preserve"> </w:t>
      </w:r>
      <w:r w:rsidRPr="006F5B42">
        <w:rPr>
          <w:rFonts w:ascii="Times New Roman" w:eastAsia="Times New Roman" w:hAnsi="Times New Roman" w:cs="Times New Roman"/>
          <w:sz w:val="28"/>
          <w:szCs w:val="28"/>
          <w:lang w:val="uk-UA" w:eastAsia="uk-UA"/>
        </w:rPr>
        <w:t xml:space="preserve">організовано захід «Сильні духом», в межах якого проведено тренування та змагання з </w:t>
      </w:r>
      <w:proofErr w:type="spellStart"/>
      <w:r w:rsidRPr="006F5B42">
        <w:rPr>
          <w:rFonts w:ascii="Times New Roman" w:eastAsia="Times New Roman" w:hAnsi="Times New Roman" w:cs="Times New Roman"/>
          <w:sz w:val="28"/>
          <w:szCs w:val="28"/>
          <w:lang w:val="uk-UA" w:eastAsia="uk-UA"/>
        </w:rPr>
        <w:t>джиу-джитсу</w:t>
      </w:r>
      <w:proofErr w:type="spellEnd"/>
      <w:r w:rsidRPr="006F5B42">
        <w:rPr>
          <w:rFonts w:ascii="Times New Roman" w:eastAsia="Times New Roman" w:hAnsi="Times New Roman" w:cs="Times New Roman"/>
          <w:sz w:val="28"/>
          <w:szCs w:val="28"/>
          <w:lang w:val="uk-UA" w:eastAsia="uk-UA"/>
        </w:rPr>
        <w:t xml:space="preserve">, настільного тенісу, футболу, </w:t>
      </w:r>
      <w:proofErr w:type="spellStart"/>
      <w:r w:rsidRPr="006F5B42">
        <w:rPr>
          <w:rFonts w:ascii="Times New Roman" w:eastAsia="Times New Roman" w:hAnsi="Times New Roman" w:cs="Times New Roman"/>
          <w:sz w:val="28"/>
          <w:szCs w:val="28"/>
          <w:lang w:val="uk-UA" w:eastAsia="uk-UA"/>
        </w:rPr>
        <w:t>ампфутболу</w:t>
      </w:r>
      <w:proofErr w:type="spellEnd"/>
      <w:r w:rsidRPr="006F5B42">
        <w:rPr>
          <w:rFonts w:ascii="Times New Roman" w:eastAsia="Times New Roman" w:hAnsi="Times New Roman" w:cs="Times New Roman"/>
          <w:sz w:val="28"/>
          <w:szCs w:val="28"/>
          <w:lang w:val="uk-UA" w:eastAsia="uk-UA"/>
        </w:rPr>
        <w:t>, волейболу сидячи, веслування на човнах «Дракон».</w:t>
      </w:r>
    </w:p>
    <w:p w14:paraId="47F3BFD7"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Житомирська команда «Ветерани Полісся» взяла участь у відбіркових змаганнях «Сильні України», на яких здобула 10 медалей. У серпні 2025 року взяла участь в рейтинговому змаганні «Сильні України» в місті Ладижин, на якому отримала 6 медалей.</w:t>
      </w:r>
    </w:p>
    <w:p w14:paraId="6D136655"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Громадською організацією «Українська військова організація» проведено фестиваль «Люди-Титани». На 10 локаціях в гідропарку відбулися майстер-класи, фотовиставки, концерт та спортивні активності.</w:t>
      </w:r>
    </w:p>
    <w:p w14:paraId="1C49B2CF" w14:textId="77777777" w:rsidR="00CB649D" w:rsidRPr="006F5B42" w:rsidRDefault="00CB649D" w:rsidP="0008280D">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 xml:space="preserve">Проведено спортивний фестиваль «IRON WARRIORS </w:t>
      </w:r>
      <w:proofErr w:type="spellStart"/>
      <w:r w:rsidRPr="006F5B42">
        <w:rPr>
          <w:rFonts w:ascii="Times New Roman" w:eastAsia="Times New Roman" w:hAnsi="Times New Roman" w:cs="Times New Roman"/>
          <w:color w:val="000000" w:themeColor="text1"/>
          <w:sz w:val="28"/>
          <w:szCs w:val="28"/>
          <w:lang w:val="uk-UA" w:eastAsia="uk-UA"/>
        </w:rPr>
        <w:t>fest</w:t>
      </w:r>
      <w:proofErr w:type="spellEnd"/>
      <w:r w:rsidRPr="006F5B42">
        <w:rPr>
          <w:rFonts w:ascii="Times New Roman" w:eastAsia="Times New Roman" w:hAnsi="Times New Roman" w:cs="Times New Roman"/>
          <w:color w:val="000000" w:themeColor="text1"/>
          <w:sz w:val="28"/>
          <w:szCs w:val="28"/>
          <w:lang w:val="uk-UA" w:eastAsia="uk-UA"/>
        </w:rPr>
        <w:t xml:space="preserve">», у якому </w:t>
      </w:r>
      <w:r w:rsidRPr="006F5B42">
        <w:rPr>
          <w:rFonts w:ascii="Times New Roman" w:eastAsia="Times New Roman" w:hAnsi="Times New Roman" w:cs="Times New Roman"/>
          <w:color w:val="000000" w:themeColor="text1"/>
          <w:sz w:val="28"/>
          <w:szCs w:val="28"/>
          <w:lang w:val="uk-UA" w:eastAsia="uk-UA"/>
        </w:rPr>
        <w:lastRenderedPageBreak/>
        <w:t xml:space="preserve">взяли участь понад 180 волонтерів, військових та їх родин. </w:t>
      </w:r>
    </w:p>
    <w:p w14:paraId="525D6047" w14:textId="77777777" w:rsidR="00CB649D" w:rsidRPr="006F5B42" w:rsidRDefault="00CB649D" w:rsidP="00CB649D">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sz w:val="28"/>
          <w:szCs w:val="28"/>
          <w:lang w:val="uk-UA" w:eastAsia="uk-UA"/>
        </w:rPr>
        <w:t xml:space="preserve">З метою вшанування загиблих захисників проведено: </w:t>
      </w:r>
      <w:r w:rsidRPr="006F5B42">
        <w:rPr>
          <w:rFonts w:ascii="Times New Roman" w:eastAsia="Times New Roman" w:hAnsi="Times New Roman" w:cs="Times New Roman"/>
          <w:color w:val="000000" w:themeColor="text1"/>
          <w:sz w:val="28"/>
          <w:szCs w:val="28"/>
          <w:lang w:val="uk-UA" w:eastAsia="uk-UA"/>
        </w:rPr>
        <w:t xml:space="preserve">чемпіонат України з сучасного п’ятиборства </w:t>
      </w:r>
      <w:r w:rsidRPr="006F5B42">
        <w:rPr>
          <w:rFonts w:ascii="Times New Roman" w:eastAsia="Times New Roman" w:hAnsi="Times New Roman" w:cs="Times New Roman"/>
          <w:color w:val="080809"/>
          <w:sz w:val="28"/>
          <w:szCs w:val="28"/>
          <w:lang w:val="uk-UA" w:eastAsia="uk-UA"/>
        </w:rPr>
        <w:t xml:space="preserve">серед усіх вікових категорій (Лазер ран), </w:t>
      </w:r>
      <w:r w:rsidRPr="006F5B42">
        <w:rPr>
          <w:rFonts w:ascii="Times New Roman" w:eastAsia="Times New Roman" w:hAnsi="Times New Roman" w:cs="Times New Roman"/>
          <w:color w:val="000000" w:themeColor="text1"/>
          <w:sz w:val="28"/>
          <w:szCs w:val="28"/>
          <w:lang w:val="uk-UA" w:eastAsia="uk-UA"/>
        </w:rPr>
        <w:t xml:space="preserve">відкритий міський турнір з боксу пам’яті Героя України Андрія </w:t>
      </w:r>
      <w:proofErr w:type="spellStart"/>
      <w:r w:rsidRPr="006F5B42">
        <w:rPr>
          <w:rFonts w:ascii="Times New Roman" w:eastAsia="Times New Roman" w:hAnsi="Times New Roman" w:cs="Times New Roman"/>
          <w:color w:val="000000" w:themeColor="text1"/>
          <w:sz w:val="28"/>
          <w:szCs w:val="28"/>
          <w:lang w:val="uk-UA" w:eastAsia="uk-UA"/>
        </w:rPr>
        <w:t>Лінійчука</w:t>
      </w:r>
      <w:proofErr w:type="spellEnd"/>
      <w:r w:rsidRPr="006F5B42">
        <w:rPr>
          <w:rFonts w:ascii="Times New Roman" w:eastAsia="Times New Roman" w:hAnsi="Times New Roman" w:cs="Times New Roman"/>
          <w:color w:val="000000" w:themeColor="text1"/>
          <w:sz w:val="28"/>
          <w:szCs w:val="28"/>
          <w:lang w:val="uk-UA" w:eastAsia="uk-UA"/>
        </w:rPr>
        <w:t xml:space="preserve"> «Кельта».</w:t>
      </w:r>
    </w:p>
    <w:p w14:paraId="63435CA8"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Житомирські ветерани взяли участь у всеукраїнських змаганнях «</w:t>
      </w:r>
      <w:proofErr w:type="spellStart"/>
      <w:r w:rsidRPr="006F5B42">
        <w:rPr>
          <w:rFonts w:ascii="Times New Roman" w:hAnsi="Times New Roman" w:cs="Times New Roman"/>
          <w:color w:val="000000" w:themeColor="text1"/>
          <w:sz w:val="28"/>
          <w:szCs w:val="28"/>
          <w:lang w:val="uk-UA"/>
        </w:rPr>
        <w:t>Strong</w:t>
      </w:r>
      <w:proofErr w:type="spellEnd"/>
      <w:r w:rsidRPr="006F5B42">
        <w:rPr>
          <w:rFonts w:ascii="Times New Roman" w:hAnsi="Times New Roman" w:cs="Times New Roman"/>
          <w:color w:val="000000" w:themeColor="text1"/>
          <w:sz w:val="28"/>
          <w:szCs w:val="28"/>
          <w:lang w:val="uk-UA"/>
        </w:rPr>
        <w:t xml:space="preserve"> </w:t>
      </w:r>
      <w:proofErr w:type="spellStart"/>
      <w:r w:rsidRPr="006F5B42">
        <w:rPr>
          <w:rFonts w:ascii="Times New Roman" w:hAnsi="Times New Roman" w:cs="Times New Roman"/>
          <w:color w:val="000000" w:themeColor="text1"/>
          <w:sz w:val="28"/>
          <w:szCs w:val="28"/>
          <w:lang w:val="uk-UA"/>
        </w:rPr>
        <w:t>Spirits</w:t>
      </w:r>
      <w:proofErr w:type="spellEnd"/>
      <w:r w:rsidRPr="006F5B42">
        <w:rPr>
          <w:rFonts w:ascii="Times New Roman" w:hAnsi="Times New Roman" w:cs="Times New Roman"/>
          <w:color w:val="000000" w:themeColor="text1"/>
          <w:sz w:val="28"/>
          <w:szCs w:val="28"/>
          <w:lang w:val="uk-UA"/>
        </w:rPr>
        <w:t xml:space="preserve"> </w:t>
      </w:r>
      <w:proofErr w:type="spellStart"/>
      <w:r w:rsidRPr="006F5B42">
        <w:rPr>
          <w:rFonts w:ascii="Times New Roman" w:hAnsi="Times New Roman" w:cs="Times New Roman"/>
          <w:color w:val="000000" w:themeColor="text1"/>
          <w:sz w:val="28"/>
          <w:szCs w:val="28"/>
          <w:lang w:val="uk-UA"/>
        </w:rPr>
        <w:t>Games</w:t>
      </w:r>
      <w:proofErr w:type="spellEnd"/>
      <w:r w:rsidRPr="006F5B42">
        <w:rPr>
          <w:rFonts w:ascii="Times New Roman" w:hAnsi="Times New Roman" w:cs="Times New Roman"/>
          <w:color w:val="000000" w:themeColor="text1"/>
          <w:sz w:val="28"/>
          <w:szCs w:val="28"/>
          <w:lang w:val="uk-UA"/>
        </w:rPr>
        <w:t>», що відбулися у Буковелі, на яких здобули призові місця.</w:t>
      </w:r>
    </w:p>
    <w:p w14:paraId="2A468335" w14:textId="77777777" w:rsidR="00CB649D" w:rsidRPr="006F5B42" w:rsidRDefault="00CB649D" w:rsidP="00CB649D">
      <w:pPr>
        <w:widowControl w:val="0"/>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eastAsia="uk-UA"/>
        </w:rPr>
        <w:t>Забезпечено участь спортсменів – учасників бойових дій у міжнародних та всеукраїнських змаганнях з веслування на човнах «Дракон» серед осіб з інвалідністю.</w:t>
      </w:r>
    </w:p>
    <w:p w14:paraId="6E244A7D" w14:textId="77777777" w:rsidR="00CB649D" w:rsidRPr="006F5B42" w:rsidRDefault="00CB649D" w:rsidP="00CB649D">
      <w:pPr>
        <w:widowControl w:val="0"/>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З метою залучення ветеранів війни до діяльності у сфері громадянської освіти, підвищення ефективності національно патріотичного та військово патріотичного виховання молоді управлінням у справах ветеранів війни міської ради спільно з громадською організацією «Постріл» постійно організовуються та проводяться заходи для учнів та студентів навчальних закладів громади, зокрема навчання поводження зі зброєю та основам тактичної медицини.</w:t>
      </w:r>
    </w:p>
    <w:p w14:paraId="014A8D22"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З нагоди Дня Героя організовано навчально-патріотичні зустрічі військовослужбовців з учнями ліцеїв міста Житомира.</w:t>
      </w:r>
    </w:p>
    <w:p w14:paraId="2414FE3C" w14:textId="77777777" w:rsidR="00CB649D" w:rsidRPr="006F5B42"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На вулиці Михайлівській на сенсорному стенді розпочала функціонування електронна Книга пам'яті полеглих за Україну. У книзі розміщена інформація про Захисників та Захисниць України, що проживали на території громади, які віддали своє життя за незалежність та територіальну цілісність України.</w:t>
      </w:r>
    </w:p>
    <w:p w14:paraId="546A1612" w14:textId="1D22CB85" w:rsidR="00CB649D" w:rsidRDefault="00CB649D" w:rsidP="00CB649D">
      <w:pPr>
        <w:spacing w:after="0" w:line="240" w:lineRule="auto"/>
        <w:ind w:firstLine="708"/>
        <w:jc w:val="both"/>
        <w:rPr>
          <w:rFonts w:ascii="Times New Roman" w:hAnsi="Times New Roman" w:cs="Times New Roman"/>
          <w:color w:val="000000" w:themeColor="text1"/>
          <w:sz w:val="28"/>
          <w:szCs w:val="28"/>
          <w:lang w:val="uk-UA"/>
        </w:rPr>
      </w:pPr>
      <w:r w:rsidRPr="006F5B42">
        <w:rPr>
          <w:rFonts w:ascii="Times New Roman" w:hAnsi="Times New Roman" w:cs="Times New Roman"/>
          <w:color w:val="000000" w:themeColor="text1"/>
          <w:sz w:val="28"/>
          <w:szCs w:val="28"/>
          <w:lang w:val="uk-UA"/>
        </w:rPr>
        <w:t xml:space="preserve">На території громади заплановано будівництво ветеранського хабу за </w:t>
      </w:r>
      <w:proofErr w:type="spellStart"/>
      <w:r w:rsidRPr="006F5B42">
        <w:rPr>
          <w:rFonts w:ascii="Times New Roman" w:hAnsi="Times New Roman" w:cs="Times New Roman"/>
          <w:color w:val="000000" w:themeColor="text1"/>
          <w:sz w:val="28"/>
          <w:szCs w:val="28"/>
          <w:lang w:val="uk-UA"/>
        </w:rPr>
        <w:t>адресою</w:t>
      </w:r>
      <w:proofErr w:type="spellEnd"/>
      <w:r w:rsidRPr="006F5B42">
        <w:rPr>
          <w:rFonts w:ascii="Times New Roman" w:hAnsi="Times New Roman" w:cs="Times New Roman"/>
          <w:color w:val="000000" w:themeColor="text1"/>
          <w:sz w:val="28"/>
          <w:szCs w:val="28"/>
          <w:lang w:val="uk-UA"/>
        </w:rPr>
        <w:t>: м. Житомир, вул. Чуднівська, 103. На сьогодні надано дозвіл на виготовлення технічної документації із землеустрою на земельну ділянку, що перебуває у постійному користуванні Державного університету «Житомирська політехніка». Центр стане місцем, де ветерани зможуть отримати необхідну допомогу та долучитися до важливих подій.</w:t>
      </w:r>
    </w:p>
    <w:p w14:paraId="6B1DC231" w14:textId="77777777" w:rsidR="00075615" w:rsidRPr="006704D6" w:rsidRDefault="00075615" w:rsidP="00075615">
      <w:pPr>
        <w:widowControl w:val="0"/>
        <w:spacing w:after="0" w:line="240" w:lineRule="auto"/>
        <w:jc w:val="both"/>
        <w:rPr>
          <w:rFonts w:ascii="Times New Roman" w:eastAsiaTheme="minorHAnsi" w:hAnsi="Times New Roman" w:cs="Times New Roman"/>
          <w:b/>
          <w:color w:val="000000" w:themeColor="text1"/>
          <w:sz w:val="28"/>
          <w:szCs w:val="28"/>
          <w:lang w:val="uk-UA" w:eastAsia="en-US"/>
        </w:rPr>
      </w:pPr>
    </w:p>
    <w:p w14:paraId="6FAFC6B0" w14:textId="77777777" w:rsidR="00075615" w:rsidRDefault="00075615" w:rsidP="00075615">
      <w:pPr>
        <w:widowControl w:val="0"/>
        <w:spacing w:after="0" w:line="240" w:lineRule="auto"/>
        <w:jc w:val="both"/>
        <w:rPr>
          <w:rFonts w:ascii="Times New Roman" w:eastAsiaTheme="minorHAnsi" w:hAnsi="Times New Roman" w:cs="Times New Roman"/>
          <w:b/>
          <w:color w:val="000000" w:themeColor="text1"/>
          <w:sz w:val="28"/>
          <w:szCs w:val="28"/>
          <w:lang w:val="uk-UA" w:eastAsia="en-US"/>
        </w:rPr>
      </w:pPr>
      <w:r w:rsidRPr="00D31B15">
        <w:rPr>
          <w:rFonts w:ascii="Times New Roman" w:eastAsiaTheme="minorHAnsi" w:hAnsi="Times New Roman" w:cs="Times New Roman"/>
          <w:b/>
          <w:color w:val="000000" w:themeColor="text1"/>
          <w:sz w:val="28"/>
          <w:szCs w:val="28"/>
          <w:lang w:val="uk-UA" w:eastAsia="en-US"/>
        </w:rPr>
        <w:t>Охорона дитинства</w:t>
      </w:r>
    </w:p>
    <w:p w14:paraId="45663590" w14:textId="25894162" w:rsidR="00075615" w:rsidRPr="007F442A"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7F442A">
        <w:rPr>
          <w:rFonts w:ascii="Times New Roman" w:eastAsia="Times New Roman" w:hAnsi="Times New Roman" w:cs="Times New Roman"/>
          <w:color w:val="000000" w:themeColor="text1"/>
          <w:sz w:val="28"/>
          <w:szCs w:val="28"/>
          <w:lang w:val="uk-UA"/>
        </w:rPr>
        <w:t>Упродовж січня-вересня 2025 року до служби (управління) у справах дітей міської ради надійшло 92 повідомлення про неналежне виконання батьками обов’язків з виховання та утримання дітей, 86 повідомлень про відсутність дітей у навчальних закладах без поважних причин та залучення їх до навчання, 102 повідомлення щодо ймовірного вчинення насильства та жорстокого поводження над дітьми, 63 повідомлення про проведення відповідної профілактичної роботи з підлітками, які мають проблеми із законом. До органів внутрішніх справ направлено 73 клопотання про притягнення батьків до адміністративної відповідальності за ухилення від виконання батьківських обов’язків.</w:t>
      </w:r>
    </w:p>
    <w:p w14:paraId="7D21B73E" w14:textId="77777777" w:rsidR="00075615" w:rsidRPr="007F442A"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7F442A">
        <w:rPr>
          <w:rFonts w:ascii="Times New Roman" w:eastAsia="Times New Roman" w:hAnsi="Times New Roman" w:cs="Times New Roman"/>
          <w:color w:val="000000" w:themeColor="text1"/>
          <w:sz w:val="28"/>
          <w:szCs w:val="28"/>
          <w:lang w:val="uk-UA"/>
        </w:rPr>
        <w:t xml:space="preserve">З метою виявлення причин неблагополуччя в сім’ях, усунення причин та умов дитячої безпритульності з дітьми та їх батьками проведено відповідну </w:t>
      </w:r>
      <w:r w:rsidRPr="007F442A">
        <w:rPr>
          <w:rFonts w:ascii="Times New Roman" w:eastAsia="Times New Roman" w:hAnsi="Times New Roman" w:cs="Times New Roman"/>
          <w:color w:val="000000" w:themeColor="text1"/>
          <w:sz w:val="28"/>
          <w:szCs w:val="28"/>
          <w:lang w:val="uk-UA"/>
        </w:rPr>
        <w:lastRenderedPageBreak/>
        <w:t>профілактичну роботу, обстежено матеріально-побутові умови проживання дітей, надано консультативну, гуманітарну допомогу.</w:t>
      </w:r>
    </w:p>
    <w:p w14:paraId="117FAEE0" w14:textId="77777777" w:rsidR="00075615" w:rsidRPr="004174CF" w:rsidRDefault="00075615" w:rsidP="00075615">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4174CF">
        <w:rPr>
          <w:rFonts w:ascii="Times New Roman" w:eastAsia="Times New Roman" w:hAnsi="Times New Roman" w:cs="Times New Roman"/>
          <w:color w:val="000000" w:themeColor="text1"/>
          <w:sz w:val="28"/>
          <w:szCs w:val="28"/>
          <w:lang w:val="uk-UA"/>
        </w:rPr>
        <w:t>Проведено 798 обстежень умов проживання зазначеної категорії дітей, поставлено на облік 49 дітей з 20 сімей для проведення профілактичної роботи.</w:t>
      </w:r>
    </w:p>
    <w:p w14:paraId="6A6489D6" w14:textId="77777777" w:rsidR="00075615" w:rsidRPr="006E05A6" w:rsidRDefault="00075615" w:rsidP="00075615">
      <w:pPr>
        <w:widowControl w:val="0"/>
        <w:spacing w:after="0" w:line="240" w:lineRule="auto"/>
        <w:ind w:firstLine="709"/>
        <w:contextualSpacing/>
        <w:jc w:val="both"/>
        <w:rPr>
          <w:rFonts w:ascii="Times New Roman" w:eastAsia="Times New Roman" w:hAnsi="Times New Roman" w:cs="Times New Roman"/>
          <w:color w:val="FF0000"/>
          <w:sz w:val="28"/>
          <w:szCs w:val="28"/>
          <w:lang w:val="uk-UA"/>
        </w:rPr>
      </w:pPr>
      <w:r w:rsidRPr="006C4672">
        <w:rPr>
          <w:rFonts w:ascii="Times New Roman" w:eastAsia="Times New Roman" w:hAnsi="Times New Roman" w:cs="Times New Roman"/>
          <w:color w:val="000000" w:themeColor="text1"/>
          <w:sz w:val="28"/>
          <w:szCs w:val="28"/>
          <w:lang w:val="uk-UA"/>
        </w:rPr>
        <w:t xml:space="preserve">Станом на 01.10.2025 року на обліку в службі (управлінні) у справах дітей міської ради перебувало 743 дитини, які опинились у складних життєвих обставинах, а саме: 83 дитини, які проживають у 34 сім’ях, де батьки або особи, </w:t>
      </w:r>
      <w:r w:rsidRPr="00FA1680">
        <w:rPr>
          <w:rFonts w:ascii="Times New Roman" w:eastAsia="Times New Roman" w:hAnsi="Times New Roman" w:cs="Times New Roman"/>
          <w:color w:val="000000" w:themeColor="text1"/>
          <w:sz w:val="28"/>
          <w:szCs w:val="28"/>
          <w:lang w:val="uk-UA"/>
        </w:rPr>
        <w:t>які їх замінюють, ухиляються від виконання батьківських обов’язків; 9 дітей, які систематично самовільно залишають місця постійного проживання з 8 сімей; 651 дитина, яка зазнала фізичного, психологічного, сексуального або економічного насильства, зокрема 636 дітей, яким надано статус постраждалих внаслідок збройних конфліктів, які проживають у 438 сім’ях.</w:t>
      </w:r>
    </w:p>
    <w:p w14:paraId="2E08B501" w14:textId="77777777" w:rsidR="00075615" w:rsidRPr="00FA1680"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FA1680">
        <w:rPr>
          <w:rFonts w:ascii="Times New Roman" w:eastAsia="Times New Roman" w:hAnsi="Times New Roman" w:cs="Times New Roman"/>
          <w:color w:val="000000" w:themeColor="text1"/>
          <w:sz w:val="28"/>
          <w:szCs w:val="28"/>
          <w:lang w:val="uk-UA"/>
        </w:rPr>
        <w:t>В громаді функціонує 8 патронатних сімей.</w:t>
      </w:r>
    </w:p>
    <w:p w14:paraId="1F14AE2C" w14:textId="77777777" w:rsidR="00075615" w:rsidRPr="00571160"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571160">
        <w:rPr>
          <w:rFonts w:ascii="Times New Roman" w:eastAsia="Times New Roman" w:hAnsi="Times New Roman" w:cs="Times New Roman"/>
          <w:color w:val="000000" w:themeColor="text1"/>
          <w:sz w:val="28"/>
          <w:szCs w:val="28"/>
          <w:lang w:val="uk-UA"/>
        </w:rPr>
        <w:t>Станом на 30.09.2025 року на обліку в службі (управління ) у справах дітей міської ради перебувало 316 дітей-сиріт та дітей, позбавлених батьківського піклування, та 14 дітей, які залишились без батьківського піклування.</w:t>
      </w:r>
    </w:p>
    <w:p w14:paraId="776A9A68" w14:textId="77777777" w:rsidR="00075615" w:rsidRPr="004B4F5C" w:rsidRDefault="00075615" w:rsidP="00075615">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4B4F5C">
        <w:rPr>
          <w:rFonts w:ascii="Times New Roman" w:eastAsia="Times New Roman" w:hAnsi="Times New Roman" w:cs="Times New Roman"/>
          <w:color w:val="000000" w:themeColor="text1"/>
          <w:sz w:val="28"/>
          <w:szCs w:val="28"/>
          <w:lang w:val="uk-UA"/>
        </w:rPr>
        <w:t>Упродовж 9 місяців 2025 року поставлено на облік 37 дітей-сиріт та дітей, позбавлених батьківського піклування.</w:t>
      </w:r>
    </w:p>
    <w:p w14:paraId="4FB29279" w14:textId="77777777" w:rsidR="00075615" w:rsidRPr="005702CC"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5702CC">
        <w:rPr>
          <w:rFonts w:ascii="Times New Roman" w:eastAsia="Times New Roman" w:hAnsi="Times New Roman" w:cs="Times New Roman"/>
          <w:color w:val="000000" w:themeColor="text1"/>
          <w:sz w:val="28"/>
          <w:szCs w:val="28"/>
          <w:lang w:val="uk-UA"/>
        </w:rPr>
        <w:t>Статуси дитини-сироти чи дитини, позбавленої батьківського піклування надано 37 дітям.</w:t>
      </w:r>
    </w:p>
    <w:p w14:paraId="10AA0E31" w14:textId="77777777" w:rsidR="00075615" w:rsidRPr="003C6432" w:rsidRDefault="00075615" w:rsidP="00075615">
      <w:pPr>
        <w:widowControl w:val="0"/>
        <w:tabs>
          <w:tab w:val="left" w:pos="709"/>
        </w:tabs>
        <w:spacing w:after="0" w:line="240" w:lineRule="auto"/>
        <w:contextualSpacing/>
        <w:jc w:val="both"/>
        <w:rPr>
          <w:rFonts w:ascii="Times New Roman" w:eastAsia="Times New Roman" w:hAnsi="Times New Roman" w:cs="Times New Roman"/>
          <w:color w:val="000000" w:themeColor="text1"/>
          <w:sz w:val="28"/>
          <w:szCs w:val="28"/>
          <w:lang w:val="uk-UA"/>
        </w:rPr>
      </w:pPr>
      <w:r w:rsidRPr="006E05A6">
        <w:rPr>
          <w:rFonts w:ascii="Times New Roman" w:eastAsia="Times New Roman" w:hAnsi="Times New Roman" w:cs="Times New Roman"/>
          <w:color w:val="FF0000"/>
          <w:sz w:val="28"/>
          <w:szCs w:val="28"/>
          <w:lang w:val="uk-UA"/>
        </w:rPr>
        <w:t xml:space="preserve">  </w:t>
      </w:r>
      <w:r w:rsidRPr="006E05A6">
        <w:rPr>
          <w:rFonts w:ascii="Times New Roman" w:eastAsia="Times New Roman" w:hAnsi="Times New Roman" w:cs="Times New Roman"/>
          <w:color w:val="FF0000"/>
          <w:sz w:val="28"/>
          <w:szCs w:val="28"/>
          <w:lang w:val="uk-UA"/>
        </w:rPr>
        <w:tab/>
      </w:r>
      <w:r w:rsidRPr="003C6432">
        <w:rPr>
          <w:rFonts w:ascii="Times New Roman" w:eastAsia="Times New Roman" w:hAnsi="Times New Roman" w:cs="Times New Roman"/>
          <w:color w:val="000000" w:themeColor="text1"/>
          <w:sz w:val="28"/>
          <w:szCs w:val="28"/>
          <w:lang w:val="uk-UA"/>
        </w:rPr>
        <w:t>До сімейних форм виховання влаштовано 304 дитини, що становить 96,2% від загальної кількості дітей-сиріт та дітей, позбавлених батьківського піклування, а саме: 234 дитини виховуються в сім’ях опікунів, піклувальників, 51 – в дитячих будинках сімейного типу, 8 – в прийомних сім’ях, 6 – під опікою з подальшим усиновленням, 2 –</w:t>
      </w:r>
      <w:r>
        <w:rPr>
          <w:rFonts w:ascii="Times New Roman" w:eastAsia="Times New Roman" w:hAnsi="Times New Roman" w:cs="Times New Roman"/>
          <w:color w:val="000000" w:themeColor="text1"/>
          <w:sz w:val="28"/>
          <w:szCs w:val="28"/>
          <w:lang w:val="uk-UA"/>
        </w:rPr>
        <w:t xml:space="preserve"> </w:t>
      </w:r>
      <w:r w:rsidRPr="003C6432">
        <w:rPr>
          <w:rFonts w:ascii="Times New Roman" w:eastAsia="Times New Roman" w:hAnsi="Times New Roman" w:cs="Times New Roman"/>
          <w:color w:val="000000" w:themeColor="text1"/>
          <w:sz w:val="28"/>
          <w:szCs w:val="28"/>
          <w:lang w:val="uk-UA"/>
        </w:rPr>
        <w:t xml:space="preserve">у патронатних сім’ях, 3 – тимчасово перебувають в сім’ях родичів, знайомих. </w:t>
      </w:r>
    </w:p>
    <w:p w14:paraId="66EF264B" w14:textId="77777777" w:rsidR="00075615" w:rsidRPr="0004457F"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04457F">
        <w:rPr>
          <w:rFonts w:ascii="Times New Roman" w:eastAsia="Times New Roman" w:hAnsi="Times New Roman" w:cs="Times New Roman"/>
          <w:color w:val="000000" w:themeColor="text1"/>
          <w:sz w:val="28"/>
          <w:szCs w:val="28"/>
          <w:lang w:val="uk-UA"/>
        </w:rPr>
        <w:t>У закладах інституційного догляду та виховання дітей перебуває                          12 статусних дітей, що становить 3,8%.</w:t>
      </w:r>
    </w:p>
    <w:p w14:paraId="7F9D09CC" w14:textId="77777777" w:rsidR="00075615" w:rsidRPr="00A10F89"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A10F89">
        <w:rPr>
          <w:rFonts w:ascii="Times New Roman" w:eastAsia="Times New Roman" w:hAnsi="Times New Roman" w:cs="Times New Roman"/>
          <w:color w:val="000000" w:themeColor="text1"/>
          <w:sz w:val="28"/>
          <w:szCs w:val="28"/>
          <w:lang w:val="uk-UA"/>
        </w:rPr>
        <w:t>Упродовж 9 місяців 2025 року із закладів інституційного догляду усиновлено 2 дитини, влаштовано до дитячих будинків сімейного типу 3 дитини, влаштовано під опіку з подальшим усиновленням – 4 дитини.</w:t>
      </w:r>
    </w:p>
    <w:p w14:paraId="468DCF4B" w14:textId="77777777" w:rsidR="00075615" w:rsidRPr="00B50763" w:rsidRDefault="00075615" w:rsidP="00075615">
      <w:pPr>
        <w:widowControl w:val="0"/>
        <w:spacing w:after="0" w:line="240" w:lineRule="auto"/>
        <w:contextualSpacing/>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ab/>
      </w:r>
      <w:r w:rsidRPr="00B50763">
        <w:rPr>
          <w:rFonts w:ascii="Times New Roman" w:eastAsia="Times New Roman" w:hAnsi="Times New Roman" w:cs="Times New Roman"/>
          <w:color w:val="000000" w:themeColor="text1"/>
          <w:sz w:val="28"/>
          <w:szCs w:val="28"/>
          <w:lang w:val="uk-UA"/>
        </w:rPr>
        <w:t xml:space="preserve">На території громади функціонує 10 дитячих будинків сімейного типу, в яких виховується 62 дитини. </w:t>
      </w:r>
    </w:p>
    <w:p w14:paraId="49565792" w14:textId="77777777" w:rsidR="00075615" w:rsidRDefault="00075615" w:rsidP="00075615">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0F45A4">
        <w:rPr>
          <w:rFonts w:ascii="Times New Roman" w:eastAsia="Times New Roman" w:hAnsi="Times New Roman" w:cs="Times New Roman"/>
          <w:color w:val="000000" w:themeColor="text1"/>
          <w:sz w:val="28"/>
          <w:szCs w:val="28"/>
          <w:lang w:val="uk-UA"/>
        </w:rPr>
        <w:t xml:space="preserve">В межах співпраці з Центром міжнародної співпраці і розвитку Естонії триває будівництво будинку для дитячого будинку сімейного типу, в якому проживатиме 6 дітей. </w:t>
      </w:r>
    </w:p>
    <w:p w14:paraId="106A6863" w14:textId="77777777" w:rsidR="00075615" w:rsidRPr="00075615" w:rsidRDefault="00075615" w:rsidP="00075615">
      <w:pPr>
        <w:pStyle w:val="a3"/>
        <w:shd w:val="clear" w:color="auto" w:fill="FFFFFF"/>
        <w:spacing w:before="0" w:beforeAutospacing="0" w:after="0" w:afterAutospacing="0"/>
        <w:ind w:firstLine="708"/>
        <w:jc w:val="both"/>
        <w:rPr>
          <w:color w:val="000000" w:themeColor="text1"/>
          <w:sz w:val="28"/>
          <w:szCs w:val="28"/>
          <w:lang w:val="uk-UA"/>
        </w:rPr>
      </w:pPr>
      <w:r w:rsidRPr="00075615">
        <w:rPr>
          <w:color w:val="000000" w:themeColor="text1"/>
          <w:sz w:val="28"/>
          <w:szCs w:val="28"/>
          <w:lang w:val="uk-UA"/>
        </w:rPr>
        <w:t xml:space="preserve">З метою відпочинку та стабілізації емоційного стану дві внутрішньо переміщених родини дитячих будинків сімейного типу (15 дітей та 4 дорослих) з 16 по 24 серпня 2025 року перебували з візитом в Естонії. З дітьми працювали психолог та соціальні педагоги, а батьки-вихователі проходили навчання від експертів громадської організації «Родина для кожної дитини» та отримували психологічну підтримку. </w:t>
      </w:r>
    </w:p>
    <w:p w14:paraId="5D336A77" w14:textId="77777777" w:rsidR="00075615" w:rsidRPr="006662D4" w:rsidRDefault="00075615" w:rsidP="00075615">
      <w:pPr>
        <w:pStyle w:val="a3"/>
        <w:shd w:val="clear" w:color="auto" w:fill="FFFFFF"/>
        <w:spacing w:before="0" w:beforeAutospacing="0" w:after="0" w:afterAutospacing="0"/>
        <w:ind w:firstLine="708"/>
        <w:jc w:val="both"/>
        <w:rPr>
          <w:color w:val="000000" w:themeColor="text1"/>
          <w:sz w:val="28"/>
          <w:szCs w:val="28"/>
        </w:rPr>
      </w:pPr>
      <w:r w:rsidRPr="00075615">
        <w:rPr>
          <w:color w:val="000000" w:themeColor="text1"/>
          <w:sz w:val="28"/>
          <w:szCs w:val="28"/>
          <w:lang w:val="uk-UA"/>
        </w:rPr>
        <w:lastRenderedPageBreak/>
        <w:t xml:space="preserve">Упродовж подорожі діти та батьки мали змогу відвідати музеї, історичні пам’ятки, визначні місця. </w:t>
      </w:r>
      <w:r>
        <w:rPr>
          <w:color w:val="000000" w:themeColor="text1"/>
          <w:sz w:val="28"/>
          <w:szCs w:val="28"/>
        </w:rPr>
        <w:t>У</w:t>
      </w:r>
      <w:r w:rsidRPr="006662D4">
        <w:rPr>
          <w:color w:val="000000" w:themeColor="text1"/>
          <w:sz w:val="28"/>
          <w:szCs w:val="28"/>
        </w:rPr>
        <w:t xml:space="preserve"> </w:t>
      </w:r>
      <w:proofErr w:type="spellStart"/>
      <w:r w:rsidRPr="006662D4">
        <w:rPr>
          <w:color w:val="000000" w:themeColor="text1"/>
          <w:sz w:val="28"/>
          <w:szCs w:val="28"/>
        </w:rPr>
        <w:t>Президентському</w:t>
      </w:r>
      <w:proofErr w:type="spellEnd"/>
      <w:r w:rsidRPr="006662D4">
        <w:rPr>
          <w:color w:val="000000" w:themeColor="text1"/>
          <w:sz w:val="28"/>
          <w:szCs w:val="28"/>
        </w:rPr>
        <w:t xml:space="preserve"> </w:t>
      </w:r>
      <w:proofErr w:type="spellStart"/>
      <w:r w:rsidRPr="006662D4">
        <w:rPr>
          <w:color w:val="000000" w:themeColor="text1"/>
          <w:sz w:val="28"/>
          <w:szCs w:val="28"/>
        </w:rPr>
        <w:t>палаці</w:t>
      </w:r>
      <w:proofErr w:type="spellEnd"/>
      <w:r w:rsidRPr="006662D4">
        <w:rPr>
          <w:color w:val="000000" w:themeColor="text1"/>
          <w:sz w:val="28"/>
          <w:szCs w:val="28"/>
        </w:rPr>
        <w:t xml:space="preserve"> </w:t>
      </w:r>
      <w:proofErr w:type="spellStart"/>
      <w:r w:rsidRPr="006662D4">
        <w:rPr>
          <w:color w:val="000000" w:themeColor="text1"/>
          <w:sz w:val="28"/>
          <w:szCs w:val="28"/>
        </w:rPr>
        <w:t>зустрілися</w:t>
      </w:r>
      <w:proofErr w:type="spellEnd"/>
      <w:r w:rsidRPr="006662D4">
        <w:rPr>
          <w:color w:val="000000" w:themeColor="text1"/>
          <w:sz w:val="28"/>
          <w:szCs w:val="28"/>
        </w:rPr>
        <w:t xml:space="preserve"> з </w:t>
      </w:r>
      <w:proofErr w:type="spellStart"/>
      <w:r w:rsidRPr="006662D4">
        <w:rPr>
          <w:color w:val="000000" w:themeColor="text1"/>
          <w:sz w:val="28"/>
          <w:szCs w:val="28"/>
        </w:rPr>
        <w:t>першою</w:t>
      </w:r>
      <w:proofErr w:type="spellEnd"/>
      <w:r w:rsidRPr="006662D4">
        <w:rPr>
          <w:color w:val="000000" w:themeColor="text1"/>
          <w:sz w:val="28"/>
          <w:szCs w:val="28"/>
        </w:rPr>
        <w:t xml:space="preserve"> </w:t>
      </w:r>
      <w:proofErr w:type="spellStart"/>
      <w:r w:rsidRPr="006662D4">
        <w:rPr>
          <w:color w:val="000000" w:themeColor="text1"/>
          <w:sz w:val="28"/>
          <w:szCs w:val="28"/>
        </w:rPr>
        <w:t>леді</w:t>
      </w:r>
      <w:proofErr w:type="spellEnd"/>
      <w:r w:rsidRPr="006662D4">
        <w:rPr>
          <w:color w:val="000000" w:themeColor="text1"/>
          <w:sz w:val="28"/>
          <w:szCs w:val="28"/>
        </w:rPr>
        <w:t xml:space="preserve"> </w:t>
      </w:r>
      <w:proofErr w:type="spellStart"/>
      <w:r w:rsidRPr="006662D4">
        <w:rPr>
          <w:color w:val="000000" w:themeColor="text1"/>
          <w:sz w:val="28"/>
          <w:szCs w:val="28"/>
        </w:rPr>
        <w:t>Естонії</w:t>
      </w:r>
      <w:proofErr w:type="spellEnd"/>
      <w:r w:rsidRPr="006662D4">
        <w:rPr>
          <w:color w:val="000000" w:themeColor="text1"/>
          <w:sz w:val="28"/>
          <w:szCs w:val="28"/>
        </w:rPr>
        <w:t xml:space="preserve"> </w:t>
      </w:r>
      <w:proofErr w:type="spellStart"/>
      <w:r w:rsidRPr="006662D4">
        <w:rPr>
          <w:color w:val="000000" w:themeColor="text1"/>
          <w:sz w:val="28"/>
          <w:szCs w:val="28"/>
        </w:rPr>
        <w:t>Сір’є</w:t>
      </w:r>
      <w:proofErr w:type="spellEnd"/>
      <w:r w:rsidRPr="006662D4">
        <w:rPr>
          <w:color w:val="000000" w:themeColor="text1"/>
          <w:sz w:val="28"/>
          <w:szCs w:val="28"/>
        </w:rPr>
        <w:t xml:space="preserve"> </w:t>
      </w:r>
      <w:proofErr w:type="spellStart"/>
      <w:r w:rsidRPr="006662D4">
        <w:rPr>
          <w:color w:val="000000" w:themeColor="text1"/>
          <w:sz w:val="28"/>
          <w:szCs w:val="28"/>
        </w:rPr>
        <w:t>Каріс</w:t>
      </w:r>
      <w:proofErr w:type="spellEnd"/>
      <w:r w:rsidRPr="006662D4">
        <w:rPr>
          <w:color w:val="000000" w:themeColor="text1"/>
          <w:sz w:val="28"/>
          <w:szCs w:val="28"/>
        </w:rPr>
        <w:t>.</w:t>
      </w:r>
      <w:r>
        <w:rPr>
          <w:color w:val="000000" w:themeColor="text1"/>
          <w:sz w:val="28"/>
          <w:szCs w:val="28"/>
        </w:rPr>
        <w:t xml:space="preserve"> </w:t>
      </w:r>
      <w:proofErr w:type="spellStart"/>
      <w:r>
        <w:rPr>
          <w:color w:val="000000" w:themeColor="text1"/>
          <w:sz w:val="28"/>
          <w:szCs w:val="28"/>
        </w:rPr>
        <w:t>Подорож</w:t>
      </w:r>
      <w:proofErr w:type="spellEnd"/>
      <w:r w:rsidRPr="006662D4">
        <w:rPr>
          <w:color w:val="000000" w:themeColor="text1"/>
          <w:sz w:val="28"/>
          <w:szCs w:val="28"/>
        </w:rPr>
        <w:t xml:space="preserve"> </w:t>
      </w:r>
      <w:proofErr w:type="spellStart"/>
      <w:r w:rsidRPr="006662D4">
        <w:rPr>
          <w:color w:val="000000" w:themeColor="text1"/>
          <w:sz w:val="28"/>
          <w:szCs w:val="28"/>
        </w:rPr>
        <w:t>організ</w:t>
      </w:r>
      <w:r>
        <w:rPr>
          <w:color w:val="000000" w:themeColor="text1"/>
          <w:sz w:val="28"/>
          <w:szCs w:val="28"/>
        </w:rPr>
        <w:t>о</w:t>
      </w:r>
      <w:r w:rsidRPr="006662D4">
        <w:rPr>
          <w:color w:val="000000" w:themeColor="text1"/>
          <w:sz w:val="28"/>
          <w:szCs w:val="28"/>
        </w:rPr>
        <w:t>ва</w:t>
      </w:r>
      <w:r>
        <w:rPr>
          <w:color w:val="000000" w:themeColor="text1"/>
          <w:sz w:val="28"/>
          <w:szCs w:val="28"/>
        </w:rPr>
        <w:t>на</w:t>
      </w:r>
      <w:proofErr w:type="spellEnd"/>
      <w:r w:rsidRPr="006662D4">
        <w:rPr>
          <w:color w:val="000000" w:themeColor="text1"/>
          <w:sz w:val="28"/>
          <w:szCs w:val="28"/>
        </w:rPr>
        <w:t xml:space="preserve"> </w:t>
      </w:r>
      <w:proofErr w:type="spellStart"/>
      <w:r w:rsidRPr="006662D4">
        <w:rPr>
          <w:color w:val="000000" w:themeColor="text1"/>
          <w:sz w:val="28"/>
          <w:szCs w:val="28"/>
        </w:rPr>
        <w:t>Естонськи</w:t>
      </w:r>
      <w:r>
        <w:rPr>
          <w:color w:val="000000" w:themeColor="text1"/>
          <w:sz w:val="28"/>
          <w:szCs w:val="28"/>
        </w:rPr>
        <w:t>м</w:t>
      </w:r>
      <w:proofErr w:type="spellEnd"/>
      <w:r w:rsidRPr="006662D4">
        <w:rPr>
          <w:color w:val="000000" w:themeColor="text1"/>
          <w:sz w:val="28"/>
          <w:szCs w:val="28"/>
        </w:rPr>
        <w:t xml:space="preserve"> центр</w:t>
      </w:r>
      <w:r>
        <w:rPr>
          <w:color w:val="000000" w:themeColor="text1"/>
          <w:sz w:val="28"/>
          <w:szCs w:val="28"/>
        </w:rPr>
        <w:t>ом</w:t>
      </w:r>
      <w:r w:rsidRPr="006662D4">
        <w:rPr>
          <w:color w:val="000000" w:themeColor="text1"/>
          <w:sz w:val="28"/>
          <w:szCs w:val="28"/>
        </w:rPr>
        <w:t xml:space="preserve"> </w:t>
      </w:r>
      <w:proofErr w:type="spellStart"/>
      <w:r w:rsidRPr="006662D4">
        <w:rPr>
          <w:color w:val="000000" w:themeColor="text1"/>
          <w:sz w:val="28"/>
          <w:szCs w:val="28"/>
        </w:rPr>
        <w:t>міжнародного</w:t>
      </w:r>
      <w:proofErr w:type="spellEnd"/>
      <w:r w:rsidRPr="006662D4">
        <w:rPr>
          <w:color w:val="000000" w:themeColor="text1"/>
          <w:sz w:val="28"/>
          <w:szCs w:val="28"/>
        </w:rPr>
        <w:t xml:space="preserve"> </w:t>
      </w:r>
      <w:proofErr w:type="spellStart"/>
      <w:r w:rsidRPr="006662D4">
        <w:rPr>
          <w:color w:val="000000" w:themeColor="text1"/>
          <w:sz w:val="28"/>
          <w:szCs w:val="28"/>
        </w:rPr>
        <w:t>розвитку</w:t>
      </w:r>
      <w:proofErr w:type="spellEnd"/>
      <w:r w:rsidRPr="006662D4">
        <w:rPr>
          <w:color w:val="000000" w:themeColor="text1"/>
          <w:sz w:val="28"/>
          <w:szCs w:val="28"/>
        </w:rPr>
        <w:t xml:space="preserve"> </w:t>
      </w:r>
      <w:r>
        <w:rPr>
          <w:color w:val="000000" w:themeColor="text1"/>
          <w:sz w:val="28"/>
          <w:szCs w:val="28"/>
        </w:rPr>
        <w:t>(</w:t>
      </w:r>
      <w:r w:rsidRPr="006662D4">
        <w:rPr>
          <w:color w:val="000000" w:themeColor="text1"/>
          <w:sz w:val="28"/>
          <w:szCs w:val="28"/>
        </w:rPr>
        <w:t>ESTDEV</w:t>
      </w:r>
      <w:r>
        <w:rPr>
          <w:color w:val="000000" w:themeColor="text1"/>
          <w:sz w:val="28"/>
          <w:szCs w:val="28"/>
        </w:rPr>
        <w:t>).</w:t>
      </w:r>
    </w:p>
    <w:p w14:paraId="18884288" w14:textId="77777777" w:rsidR="00075615" w:rsidRPr="00ED51B5" w:rsidRDefault="00075615" w:rsidP="00075615">
      <w:pPr>
        <w:spacing w:after="0" w:line="240" w:lineRule="auto"/>
        <w:ind w:firstLine="708"/>
        <w:jc w:val="both"/>
        <w:rPr>
          <w:rFonts w:ascii="Times New Roman" w:eastAsia="Times New Roman" w:hAnsi="Times New Roman" w:cs="Times New Roman"/>
          <w:color w:val="000000" w:themeColor="text1"/>
          <w:sz w:val="28"/>
          <w:szCs w:val="28"/>
          <w:lang w:val="uk-UA"/>
        </w:rPr>
      </w:pPr>
      <w:r w:rsidRPr="00ED51B5">
        <w:rPr>
          <w:rFonts w:ascii="Times New Roman" w:eastAsia="Times New Roman" w:hAnsi="Times New Roman" w:cs="Times New Roman"/>
          <w:color w:val="000000" w:themeColor="text1"/>
          <w:sz w:val="28"/>
          <w:szCs w:val="28"/>
          <w:lang w:val="uk-UA"/>
        </w:rPr>
        <w:t xml:space="preserve">Для родин </w:t>
      </w:r>
      <w:proofErr w:type="spellStart"/>
      <w:r w:rsidRPr="00ED51B5">
        <w:rPr>
          <w:rFonts w:ascii="Times New Roman" w:eastAsia="Times New Roman" w:hAnsi="Times New Roman" w:cs="Times New Roman"/>
          <w:color w:val="000000" w:themeColor="text1"/>
          <w:sz w:val="28"/>
          <w:szCs w:val="28"/>
          <w:lang w:val="uk-UA"/>
        </w:rPr>
        <w:t>усиновлювачів</w:t>
      </w:r>
      <w:proofErr w:type="spellEnd"/>
      <w:r w:rsidRPr="00ED51B5">
        <w:rPr>
          <w:rFonts w:ascii="Times New Roman" w:eastAsia="Times New Roman" w:hAnsi="Times New Roman" w:cs="Times New Roman"/>
          <w:color w:val="000000" w:themeColor="text1"/>
          <w:sz w:val="28"/>
          <w:szCs w:val="28"/>
          <w:lang w:val="uk-UA"/>
        </w:rPr>
        <w:t>, опікунів, піклувальників, прийомних та патронатних родин організовано та проведено захід «Коли сміється дитина – посміхається небо!». Діти взяли участь у святковій програмі</w:t>
      </w:r>
      <w:r>
        <w:rPr>
          <w:rFonts w:ascii="Times New Roman" w:eastAsia="Times New Roman" w:hAnsi="Times New Roman" w:cs="Times New Roman"/>
          <w:color w:val="000000" w:themeColor="text1"/>
          <w:sz w:val="28"/>
          <w:szCs w:val="28"/>
          <w:lang w:val="uk-UA"/>
        </w:rPr>
        <w:t xml:space="preserve"> та </w:t>
      </w:r>
      <w:r w:rsidRPr="00ED51B5">
        <w:rPr>
          <w:rFonts w:ascii="Times New Roman" w:eastAsia="Times New Roman" w:hAnsi="Times New Roman" w:cs="Times New Roman"/>
          <w:color w:val="000000" w:themeColor="text1"/>
          <w:sz w:val="28"/>
          <w:szCs w:val="28"/>
          <w:lang w:val="uk-UA"/>
        </w:rPr>
        <w:t xml:space="preserve">отримали подарунки. </w:t>
      </w:r>
    </w:p>
    <w:p w14:paraId="3E6D1314" w14:textId="77777777" w:rsidR="00075615" w:rsidRPr="006E05A6" w:rsidRDefault="00075615" w:rsidP="00075615">
      <w:pPr>
        <w:spacing w:after="0" w:line="240" w:lineRule="auto"/>
        <w:ind w:firstLine="567"/>
        <w:contextualSpacing/>
        <w:jc w:val="both"/>
        <w:rPr>
          <w:rFonts w:ascii="Times New Roman" w:eastAsia="Times New Roman" w:hAnsi="Times New Roman" w:cs="Times New Roman"/>
          <w:color w:val="FF0000"/>
          <w:sz w:val="28"/>
          <w:szCs w:val="28"/>
          <w:lang w:val="uk-UA"/>
        </w:rPr>
      </w:pPr>
      <w:r w:rsidRPr="00F0001B">
        <w:rPr>
          <w:rFonts w:ascii="Times New Roman" w:eastAsia="Times New Roman" w:hAnsi="Times New Roman" w:cs="Times New Roman"/>
          <w:color w:val="000000" w:themeColor="text1"/>
          <w:sz w:val="28"/>
          <w:szCs w:val="28"/>
          <w:lang w:val="uk-UA"/>
        </w:rPr>
        <w:t>З метою виявлення дітей та підлітків, які бродяжать, жебракують, вживають спиртні напої, наркотичні та психотропні речовини, фактів щодо порушення правил торгівлі спиртними та тютюновими виробами, зокрема продаж їх неповнолітнім, упродовж 9 місяців 2025 року проведено 30 профілактичних рейдів під умовними назвами «Діти вулиці», «Канікули», «Вокзал». Під час рейдів виявлено 39 дітей</w:t>
      </w:r>
      <w:r w:rsidRPr="006E05A6">
        <w:rPr>
          <w:rFonts w:ascii="Times New Roman" w:eastAsia="Times New Roman" w:hAnsi="Times New Roman" w:cs="Times New Roman"/>
          <w:color w:val="FF0000"/>
          <w:sz w:val="28"/>
          <w:szCs w:val="28"/>
          <w:lang w:val="uk-UA"/>
        </w:rPr>
        <w:t>.</w:t>
      </w:r>
    </w:p>
    <w:p w14:paraId="7981BE87" w14:textId="77777777" w:rsidR="00075615" w:rsidRPr="00ED5E99" w:rsidRDefault="00075615" w:rsidP="00075615">
      <w:pPr>
        <w:widowControl w:val="0"/>
        <w:spacing w:after="0" w:line="240" w:lineRule="auto"/>
        <w:ind w:firstLine="567"/>
        <w:contextualSpacing/>
        <w:jc w:val="both"/>
        <w:rPr>
          <w:rFonts w:ascii="Times New Roman" w:eastAsia="Times New Roman" w:hAnsi="Times New Roman" w:cs="Times New Roman"/>
          <w:color w:val="000000" w:themeColor="text1"/>
          <w:sz w:val="28"/>
          <w:szCs w:val="28"/>
          <w:lang w:val="uk-UA"/>
        </w:rPr>
      </w:pPr>
      <w:r w:rsidRPr="00ED5E99">
        <w:rPr>
          <w:rFonts w:ascii="Times New Roman" w:eastAsia="Times New Roman" w:hAnsi="Times New Roman" w:cs="Times New Roman"/>
          <w:color w:val="000000" w:themeColor="text1"/>
          <w:sz w:val="28"/>
          <w:szCs w:val="28"/>
          <w:lang w:val="uk-UA"/>
        </w:rPr>
        <w:t>Для запобігання негативним явищам у підлітковому середовищі проведено 32 інформаційно-консультативні лекції, бесіди з учнями навчальних закладів громади на антиалкогольну, антинаркотичну тематику, роз</w:t>
      </w:r>
      <w:r w:rsidRPr="00ED5E99">
        <w:rPr>
          <w:rFonts w:ascii="Times New Roman" w:eastAsia="Times New Roman" w:hAnsi="Times New Roman" w:cs="Times New Roman"/>
          <w:color w:val="000000" w:themeColor="text1"/>
          <w:sz w:val="28"/>
          <w:szCs w:val="28"/>
        </w:rPr>
        <w:t>’</w:t>
      </w:r>
      <w:proofErr w:type="spellStart"/>
      <w:r w:rsidRPr="00ED5E99">
        <w:rPr>
          <w:rFonts w:ascii="Times New Roman" w:eastAsia="Times New Roman" w:hAnsi="Times New Roman" w:cs="Times New Roman"/>
          <w:color w:val="000000" w:themeColor="text1"/>
          <w:sz w:val="28"/>
          <w:szCs w:val="28"/>
          <w:lang w:val="uk-UA"/>
        </w:rPr>
        <w:t>яснювальну</w:t>
      </w:r>
      <w:proofErr w:type="spellEnd"/>
      <w:r w:rsidRPr="00ED5E99">
        <w:rPr>
          <w:rFonts w:ascii="Times New Roman" w:eastAsia="Times New Roman" w:hAnsi="Times New Roman" w:cs="Times New Roman"/>
          <w:color w:val="000000" w:themeColor="text1"/>
          <w:sz w:val="28"/>
          <w:szCs w:val="28"/>
          <w:lang w:val="uk-UA"/>
        </w:rPr>
        <w:t xml:space="preserve"> роботу, спрямовану на пропаганду здорового способу життя, формування у неповнолітніх негативного ставлення до вживання наркотичних засобів та психотропних речовин. </w:t>
      </w:r>
    </w:p>
    <w:p w14:paraId="01774033" w14:textId="77777777" w:rsidR="00075615" w:rsidRPr="000F45A4" w:rsidRDefault="00075615" w:rsidP="00075615">
      <w:pPr>
        <w:widowControl w:val="0"/>
        <w:spacing w:after="0" w:line="240" w:lineRule="auto"/>
        <w:ind w:firstLine="709"/>
        <w:contextualSpacing/>
        <w:jc w:val="both"/>
        <w:rPr>
          <w:rFonts w:ascii="Times New Roman" w:eastAsia="Times New Roman" w:hAnsi="Times New Roman" w:cs="Times New Roman"/>
          <w:color w:val="000000" w:themeColor="text1"/>
          <w:sz w:val="28"/>
          <w:szCs w:val="28"/>
          <w:lang w:val="uk-UA"/>
        </w:rPr>
      </w:pPr>
      <w:r w:rsidRPr="000F45A4">
        <w:rPr>
          <w:rFonts w:ascii="Times New Roman" w:eastAsia="Times New Roman" w:hAnsi="Times New Roman" w:cs="Times New Roman"/>
          <w:color w:val="000000" w:themeColor="text1"/>
          <w:sz w:val="28"/>
          <w:szCs w:val="28"/>
          <w:lang w:val="uk-UA"/>
        </w:rPr>
        <w:t xml:space="preserve">Упродовж 9 місяців 2025 року взято на квартирний облік за місцем проживання 15 дітей, позбавлених батьківського піклування. </w:t>
      </w:r>
    </w:p>
    <w:p w14:paraId="56E6A171" w14:textId="77777777" w:rsidR="00075615" w:rsidRPr="006704D6" w:rsidRDefault="00075615" w:rsidP="00075615">
      <w:pPr>
        <w:spacing w:after="0" w:line="240" w:lineRule="auto"/>
        <w:ind w:firstLine="708"/>
        <w:contextualSpacing/>
        <w:jc w:val="both"/>
        <w:rPr>
          <w:rFonts w:ascii="Times New Roman" w:eastAsia="Times New Roman" w:hAnsi="Times New Roman" w:cs="Times New Roman"/>
          <w:color w:val="000000" w:themeColor="text1"/>
          <w:sz w:val="28"/>
          <w:szCs w:val="28"/>
          <w:lang w:val="uk-UA"/>
        </w:rPr>
      </w:pPr>
      <w:r w:rsidRPr="006704D6">
        <w:rPr>
          <w:rFonts w:ascii="Times New Roman" w:eastAsia="Times New Roman" w:hAnsi="Times New Roman" w:cs="Times New Roman"/>
          <w:color w:val="000000" w:themeColor="text1"/>
          <w:sz w:val="28"/>
          <w:szCs w:val="28"/>
          <w:lang w:val="uk-UA"/>
        </w:rPr>
        <w:t>Станом на 30 вересня 2025 року на квартирному обліку у виконавчому комітеті міської ради перебували 139 дітей-сиріт та дітей, позбавлених батьківського піклування, осіб з їх числа. На соціальному квартирному обліку перебували 11 осіб з числа дітей-сиріт, дітей, позбавлених батьківського піклування, з яких 9 – отримали житлові приміщення з житлового фонду соціального призначення.</w:t>
      </w:r>
    </w:p>
    <w:p w14:paraId="04DD8074" w14:textId="77777777" w:rsidR="00CB649D" w:rsidRPr="006F5B42" w:rsidRDefault="00CB649D" w:rsidP="00CB649D">
      <w:pPr>
        <w:spacing w:after="0" w:line="240" w:lineRule="auto"/>
        <w:ind w:firstLine="709"/>
        <w:jc w:val="both"/>
        <w:rPr>
          <w:rFonts w:ascii="Times New Roman" w:hAnsi="Times New Roman" w:cs="Times New Roman"/>
          <w:color w:val="000000" w:themeColor="text1"/>
          <w:sz w:val="28"/>
          <w:szCs w:val="28"/>
          <w:lang w:val="uk-UA"/>
        </w:rPr>
      </w:pPr>
    </w:p>
    <w:p w14:paraId="764D4726" w14:textId="77777777" w:rsidR="00DD7753" w:rsidRPr="006F5B42" w:rsidRDefault="00DD7753" w:rsidP="00DD7753">
      <w:pPr>
        <w:spacing w:after="0" w:line="240" w:lineRule="auto"/>
        <w:rPr>
          <w:rFonts w:ascii="Times New Roman" w:eastAsiaTheme="minorHAnsi" w:hAnsi="Times New Roman" w:cs="Times New Roman"/>
          <w:b/>
          <w:color w:val="000000" w:themeColor="text1"/>
          <w:sz w:val="28"/>
          <w:szCs w:val="28"/>
          <w:lang w:val="uk-UA" w:eastAsia="en-US"/>
        </w:rPr>
      </w:pPr>
      <w:r w:rsidRPr="006F5B42">
        <w:rPr>
          <w:rFonts w:ascii="Times New Roman" w:eastAsiaTheme="minorHAnsi" w:hAnsi="Times New Roman" w:cs="Times New Roman"/>
          <w:b/>
          <w:color w:val="000000" w:themeColor="text1"/>
          <w:sz w:val="28"/>
          <w:szCs w:val="28"/>
          <w:lang w:val="uk-UA" w:eastAsia="en-US"/>
        </w:rPr>
        <w:t>Культура</w:t>
      </w:r>
    </w:p>
    <w:p w14:paraId="0DAF79A3" w14:textId="77777777" w:rsidR="00DD7753" w:rsidRPr="006F5B42" w:rsidRDefault="00DD7753" w:rsidP="00DD7753">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У галузі культури громади функціонують: 5 музичних і одна художня школа, комунальні заклади «Міські публічні бібліотеки» (Центральна міська бібліотека ім. В. Земляка та 12 бібліотек-філій, бібліотека села Вереси), «Палац культури» (з філією-клубом «Соколова гора» та структурними підрозділами «Дім української культури», «Будинок народної творчості» села Вереси), комунальні підприємства «Об’єднана дирекція кінотеатрів міста» та «Парк» Житомирської міської ради.</w:t>
      </w:r>
    </w:p>
    <w:p w14:paraId="1FDA2D5F" w14:textId="77777777" w:rsidR="00DD7753" w:rsidRPr="006F5B42" w:rsidRDefault="00DD7753" w:rsidP="00DD7753">
      <w:pPr>
        <w:spacing w:after="0" w:line="259" w:lineRule="auto"/>
        <w:ind w:firstLine="708"/>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Упродовж 9 місяців 2025 року проведено 1527 культурних заходів, які відвідали близько 109,5 тис. осіб. Зокрема проведено 22 державні заходи, 31 загальноміський, 55 культурно-освітніх, 9 мистецьких. Також проведено творчі зустрічі з письменниками, презентації/зустрічі з видатними постатями громади, художні виставки та виставка хусток, вистави, майстер-класи тощо.</w:t>
      </w:r>
    </w:p>
    <w:p w14:paraId="100B501C" w14:textId="77777777" w:rsidR="00DD7753" w:rsidRPr="006F5B42" w:rsidRDefault="00DD7753" w:rsidP="0008280D">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Найбільш відвідуваними заходами були: майстер-класи з нагоди </w:t>
      </w:r>
      <w:r w:rsidRPr="006F5B42">
        <w:rPr>
          <w:rFonts w:ascii="Times New Roman" w:eastAsia="Calibri" w:hAnsi="Times New Roman" w:cs="Times New Roman"/>
          <w:color w:val="000000" w:themeColor="text1"/>
          <w:sz w:val="28"/>
          <w:szCs w:val="28"/>
          <w:lang w:val="uk-UA" w:eastAsia="en-US"/>
        </w:rPr>
        <w:lastRenderedPageBreak/>
        <w:t xml:space="preserve">Великодня, культурно-просвітницький </w:t>
      </w:r>
      <w:proofErr w:type="spellStart"/>
      <w:r w:rsidRPr="006F5B42">
        <w:rPr>
          <w:rFonts w:ascii="Times New Roman" w:eastAsia="Calibri" w:hAnsi="Times New Roman" w:cs="Times New Roman"/>
          <w:color w:val="000000" w:themeColor="text1"/>
          <w:sz w:val="28"/>
          <w:szCs w:val="28"/>
          <w:lang w:val="uk-UA" w:eastAsia="en-US"/>
        </w:rPr>
        <w:t>проєкт</w:t>
      </w:r>
      <w:proofErr w:type="spellEnd"/>
      <w:r w:rsidRPr="006F5B42">
        <w:rPr>
          <w:rFonts w:ascii="Times New Roman" w:eastAsia="Calibri" w:hAnsi="Times New Roman" w:cs="Times New Roman"/>
          <w:color w:val="000000" w:themeColor="text1"/>
          <w:sz w:val="28"/>
          <w:szCs w:val="28"/>
          <w:lang w:val="uk-UA" w:eastAsia="en-US"/>
        </w:rPr>
        <w:t xml:space="preserve"> «Книгообмін «Книжкова площа», виступи дитячих оркестрів, музичних колективів, екскурсії по місту, зустрічі з письменниками, міжнародний форум культурної дипломатії «</w:t>
      </w:r>
      <w:proofErr w:type="spellStart"/>
      <w:r w:rsidRPr="006F5B42">
        <w:rPr>
          <w:rFonts w:ascii="Times New Roman" w:eastAsia="Calibri" w:hAnsi="Times New Roman" w:cs="Times New Roman"/>
          <w:color w:val="000000" w:themeColor="text1"/>
          <w:sz w:val="28"/>
          <w:szCs w:val="28"/>
          <w:lang w:val="uk-UA" w:eastAsia="en-US"/>
        </w:rPr>
        <w:t>Art</w:t>
      </w:r>
      <w:proofErr w:type="spellEnd"/>
      <w:r w:rsidRPr="006F5B42">
        <w:rPr>
          <w:rFonts w:ascii="Times New Roman" w:eastAsia="Calibri" w:hAnsi="Times New Roman" w:cs="Times New Roman"/>
          <w:color w:val="000000" w:themeColor="text1"/>
          <w:sz w:val="28"/>
          <w:szCs w:val="28"/>
          <w:lang w:val="uk-UA" w:eastAsia="en-US"/>
        </w:rPr>
        <w:t xml:space="preserve"> </w:t>
      </w:r>
      <w:proofErr w:type="spellStart"/>
      <w:r w:rsidRPr="006F5B42">
        <w:rPr>
          <w:rFonts w:ascii="Times New Roman" w:eastAsia="Calibri" w:hAnsi="Times New Roman" w:cs="Times New Roman"/>
          <w:color w:val="000000" w:themeColor="text1"/>
          <w:sz w:val="28"/>
          <w:szCs w:val="28"/>
          <w:lang w:val="uk-UA" w:eastAsia="en-US"/>
        </w:rPr>
        <w:t>for</w:t>
      </w:r>
      <w:proofErr w:type="spellEnd"/>
      <w:r w:rsidRPr="006F5B42">
        <w:rPr>
          <w:rFonts w:ascii="Times New Roman" w:eastAsia="Calibri" w:hAnsi="Times New Roman" w:cs="Times New Roman"/>
          <w:color w:val="000000" w:themeColor="text1"/>
          <w:sz w:val="28"/>
          <w:szCs w:val="28"/>
          <w:lang w:val="uk-UA" w:eastAsia="en-US"/>
        </w:rPr>
        <w:t xml:space="preserve"> </w:t>
      </w:r>
      <w:proofErr w:type="spellStart"/>
      <w:r w:rsidRPr="006F5B42">
        <w:rPr>
          <w:rFonts w:ascii="Times New Roman" w:eastAsia="Calibri" w:hAnsi="Times New Roman" w:cs="Times New Roman"/>
          <w:color w:val="000000" w:themeColor="text1"/>
          <w:sz w:val="28"/>
          <w:szCs w:val="28"/>
          <w:lang w:val="uk-UA" w:eastAsia="en-US"/>
        </w:rPr>
        <w:t>Peace</w:t>
      </w:r>
      <w:proofErr w:type="spellEnd"/>
      <w:r w:rsidRPr="006F5B42">
        <w:rPr>
          <w:rFonts w:ascii="Times New Roman" w:eastAsia="Calibri" w:hAnsi="Times New Roman" w:cs="Times New Roman"/>
          <w:color w:val="000000" w:themeColor="text1"/>
          <w:sz w:val="28"/>
          <w:szCs w:val="28"/>
          <w:lang w:val="uk-UA" w:eastAsia="en-US"/>
        </w:rPr>
        <w:t xml:space="preserve">» з нагоди Дня міста, </w:t>
      </w:r>
      <w:r w:rsidRPr="006F5B42">
        <w:rPr>
          <w:rFonts w:ascii="Times New Roman" w:eastAsia="Calibri" w:hAnsi="Times New Roman" w:cs="Times New Roman"/>
          <w:color w:val="000000" w:themeColor="text1"/>
          <w:sz w:val="28"/>
          <w:szCs w:val="28"/>
          <w:lang w:val="uk-UA"/>
        </w:rPr>
        <w:t xml:space="preserve">книжковий форум «Відсіч. Без бар’єрів», </w:t>
      </w:r>
      <w:r w:rsidRPr="006F5B42">
        <w:rPr>
          <w:rFonts w:ascii="Times New Roman" w:eastAsia="Calibri" w:hAnsi="Times New Roman" w:cs="Times New Roman"/>
          <w:color w:val="000000" w:themeColor="text1"/>
          <w:sz w:val="28"/>
          <w:szCs w:val="28"/>
          <w:lang w:val="uk-UA" w:eastAsia="en-US"/>
        </w:rPr>
        <w:t xml:space="preserve">експрес-курси «Переходь на українську», «Щоденна українська», лекція-зустріч «Публічні виступи без страху» із журналісткою, ведучою новин у прямому ефірі та </w:t>
      </w:r>
      <w:proofErr w:type="spellStart"/>
      <w:r w:rsidRPr="006F5B42">
        <w:rPr>
          <w:rFonts w:ascii="Times New Roman" w:eastAsia="Calibri" w:hAnsi="Times New Roman" w:cs="Times New Roman"/>
          <w:color w:val="000000" w:themeColor="text1"/>
          <w:sz w:val="28"/>
          <w:szCs w:val="28"/>
          <w:lang w:val="uk-UA" w:eastAsia="en-US"/>
        </w:rPr>
        <w:t>тренеркою</w:t>
      </w:r>
      <w:proofErr w:type="spellEnd"/>
      <w:r w:rsidRPr="006F5B42">
        <w:rPr>
          <w:rFonts w:ascii="Times New Roman" w:eastAsia="Calibri" w:hAnsi="Times New Roman" w:cs="Times New Roman"/>
          <w:color w:val="000000" w:themeColor="text1"/>
          <w:sz w:val="28"/>
          <w:szCs w:val="28"/>
          <w:lang w:val="uk-UA" w:eastAsia="en-US"/>
        </w:rPr>
        <w:t xml:space="preserve"> з публічних виступів Ладою </w:t>
      </w:r>
      <w:proofErr w:type="spellStart"/>
      <w:r w:rsidRPr="006F5B42">
        <w:rPr>
          <w:rFonts w:ascii="Times New Roman" w:eastAsia="Calibri" w:hAnsi="Times New Roman" w:cs="Times New Roman"/>
          <w:color w:val="000000" w:themeColor="text1"/>
          <w:sz w:val="28"/>
          <w:szCs w:val="28"/>
          <w:lang w:val="uk-UA" w:eastAsia="en-US"/>
        </w:rPr>
        <w:t>Тесфайє</w:t>
      </w:r>
      <w:proofErr w:type="spellEnd"/>
      <w:r w:rsidRPr="006F5B42">
        <w:rPr>
          <w:rFonts w:ascii="Times New Roman" w:eastAsia="Calibri" w:hAnsi="Times New Roman" w:cs="Times New Roman"/>
          <w:color w:val="000000" w:themeColor="text1"/>
          <w:sz w:val="28"/>
          <w:szCs w:val="28"/>
          <w:lang w:val="uk-UA" w:eastAsia="en-US"/>
        </w:rPr>
        <w:t xml:space="preserve"> в межах </w:t>
      </w:r>
      <w:proofErr w:type="spellStart"/>
      <w:r w:rsidRPr="006F5B42">
        <w:rPr>
          <w:rFonts w:ascii="Times New Roman" w:eastAsia="Calibri" w:hAnsi="Times New Roman" w:cs="Times New Roman"/>
          <w:color w:val="000000" w:themeColor="text1"/>
          <w:sz w:val="28"/>
          <w:szCs w:val="28"/>
          <w:lang w:val="uk-UA" w:eastAsia="en-US"/>
        </w:rPr>
        <w:t>проєкту</w:t>
      </w:r>
      <w:proofErr w:type="spellEnd"/>
      <w:r w:rsidRPr="006F5B42">
        <w:rPr>
          <w:rFonts w:ascii="Times New Roman" w:eastAsia="Calibri" w:hAnsi="Times New Roman" w:cs="Times New Roman"/>
          <w:color w:val="000000" w:themeColor="text1"/>
          <w:sz w:val="28"/>
          <w:szCs w:val="28"/>
          <w:lang w:val="uk-UA" w:eastAsia="en-US"/>
        </w:rPr>
        <w:t xml:space="preserve"> «Поговоримо PRO», заняття з йоги в межах </w:t>
      </w:r>
      <w:proofErr w:type="spellStart"/>
      <w:r w:rsidRPr="006F5B42">
        <w:rPr>
          <w:rFonts w:ascii="Times New Roman" w:eastAsia="Calibri" w:hAnsi="Times New Roman" w:cs="Times New Roman"/>
          <w:color w:val="000000" w:themeColor="text1"/>
          <w:sz w:val="28"/>
          <w:szCs w:val="28"/>
          <w:lang w:val="uk-UA" w:eastAsia="en-US"/>
        </w:rPr>
        <w:t>проєкту</w:t>
      </w:r>
      <w:proofErr w:type="spellEnd"/>
      <w:r w:rsidRPr="006F5B42">
        <w:rPr>
          <w:rFonts w:ascii="Times New Roman" w:eastAsia="Calibri" w:hAnsi="Times New Roman" w:cs="Times New Roman"/>
          <w:color w:val="000000" w:themeColor="text1"/>
          <w:sz w:val="28"/>
          <w:szCs w:val="28"/>
          <w:lang w:val="uk-UA" w:eastAsia="en-US"/>
        </w:rPr>
        <w:t xml:space="preserve"> «YOGA просто неба».</w:t>
      </w:r>
    </w:p>
    <w:p w14:paraId="1D0CF74C"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Чотири громадські організації стали переможцями </w:t>
      </w:r>
      <w:r w:rsidRPr="006F5B42">
        <w:rPr>
          <w:rFonts w:ascii="Times New Roman" w:hAnsi="Times New Roman" w:cs="Times New Roman"/>
          <w:color w:val="000000" w:themeColor="text1"/>
          <w:sz w:val="28"/>
          <w:szCs w:val="28"/>
          <w:lang w:val="uk-UA"/>
        </w:rPr>
        <w:t xml:space="preserve">конкурсу соціально-культурних </w:t>
      </w:r>
      <w:proofErr w:type="spellStart"/>
      <w:r w:rsidRPr="006F5B42">
        <w:rPr>
          <w:rFonts w:ascii="Times New Roman" w:hAnsi="Times New Roman" w:cs="Times New Roman"/>
          <w:color w:val="000000" w:themeColor="text1"/>
          <w:sz w:val="28"/>
          <w:szCs w:val="28"/>
          <w:lang w:val="uk-UA"/>
        </w:rPr>
        <w:t>проєктів</w:t>
      </w:r>
      <w:proofErr w:type="spellEnd"/>
      <w:r w:rsidRPr="006F5B42">
        <w:rPr>
          <w:rFonts w:ascii="Times New Roman" w:hAnsi="Times New Roman" w:cs="Times New Roman"/>
          <w:color w:val="000000" w:themeColor="text1"/>
          <w:sz w:val="28"/>
          <w:szCs w:val="28"/>
          <w:lang w:val="uk-UA"/>
        </w:rPr>
        <w:t xml:space="preserve"> національно-патріотичного виховання: громадська організація «Метафора» з </w:t>
      </w:r>
      <w:proofErr w:type="spellStart"/>
      <w:r w:rsidRPr="006F5B42">
        <w:rPr>
          <w:rFonts w:ascii="Times New Roman" w:hAnsi="Times New Roman" w:cs="Times New Roman"/>
          <w:color w:val="000000" w:themeColor="text1"/>
          <w:sz w:val="28"/>
          <w:szCs w:val="28"/>
          <w:lang w:val="uk-UA"/>
        </w:rPr>
        <w:t>проєктом</w:t>
      </w:r>
      <w:proofErr w:type="spellEnd"/>
      <w:r w:rsidRPr="006F5B42">
        <w:rPr>
          <w:rFonts w:ascii="Times New Roman" w:hAnsi="Times New Roman" w:cs="Times New Roman"/>
          <w:color w:val="000000" w:themeColor="text1"/>
          <w:sz w:val="28"/>
          <w:szCs w:val="28"/>
          <w:lang w:val="uk-UA"/>
        </w:rPr>
        <w:t xml:space="preserve"> «Перший відкритий театральний фестиваль для дітей та молоді «</w:t>
      </w:r>
      <w:proofErr w:type="spellStart"/>
      <w:r w:rsidRPr="006F5B42">
        <w:rPr>
          <w:rFonts w:ascii="Times New Roman" w:hAnsi="Times New Roman" w:cs="Times New Roman"/>
          <w:color w:val="000000" w:themeColor="text1"/>
          <w:sz w:val="28"/>
          <w:szCs w:val="28"/>
          <w:lang w:val="uk-UA"/>
        </w:rPr>
        <w:t>Камбурлей</w:t>
      </w:r>
      <w:proofErr w:type="spellEnd"/>
      <w:r w:rsidRPr="006F5B42">
        <w:rPr>
          <w:rFonts w:ascii="Times New Roman" w:hAnsi="Times New Roman" w:cs="Times New Roman"/>
          <w:color w:val="000000" w:themeColor="text1"/>
          <w:sz w:val="28"/>
          <w:szCs w:val="28"/>
          <w:lang w:val="uk-UA"/>
        </w:rPr>
        <w:t xml:space="preserve"> Фест», Центр хореографічного мистецтва ім. Наталії </w:t>
      </w:r>
      <w:proofErr w:type="spellStart"/>
      <w:r w:rsidRPr="006F5B42">
        <w:rPr>
          <w:rFonts w:ascii="Times New Roman" w:hAnsi="Times New Roman" w:cs="Times New Roman"/>
          <w:color w:val="000000" w:themeColor="text1"/>
          <w:sz w:val="28"/>
          <w:szCs w:val="28"/>
          <w:lang w:val="uk-UA"/>
        </w:rPr>
        <w:t>Скорульської</w:t>
      </w:r>
      <w:proofErr w:type="spellEnd"/>
      <w:r w:rsidRPr="006F5B42">
        <w:rPr>
          <w:rFonts w:ascii="Times New Roman" w:hAnsi="Times New Roman" w:cs="Times New Roman"/>
          <w:color w:val="000000" w:themeColor="text1"/>
          <w:sz w:val="28"/>
          <w:szCs w:val="28"/>
          <w:lang w:val="uk-UA"/>
        </w:rPr>
        <w:t xml:space="preserve"> з </w:t>
      </w:r>
      <w:proofErr w:type="spellStart"/>
      <w:r w:rsidRPr="006F5B42">
        <w:rPr>
          <w:rFonts w:ascii="Times New Roman" w:hAnsi="Times New Roman" w:cs="Times New Roman"/>
          <w:color w:val="000000" w:themeColor="text1"/>
          <w:sz w:val="28"/>
          <w:szCs w:val="28"/>
          <w:lang w:val="uk-UA"/>
        </w:rPr>
        <w:t>проєктом</w:t>
      </w:r>
      <w:proofErr w:type="spellEnd"/>
      <w:r w:rsidRPr="006F5B42">
        <w:rPr>
          <w:rFonts w:ascii="Times New Roman" w:hAnsi="Times New Roman" w:cs="Times New Roman"/>
          <w:color w:val="000000" w:themeColor="text1"/>
          <w:sz w:val="28"/>
          <w:szCs w:val="28"/>
          <w:lang w:val="uk-UA"/>
        </w:rPr>
        <w:t xml:space="preserve"> «X Міжнародна хореографічна асамблея ім. Н. </w:t>
      </w:r>
      <w:proofErr w:type="spellStart"/>
      <w:r w:rsidRPr="006F5B42">
        <w:rPr>
          <w:rFonts w:ascii="Times New Roman" w:hAnsi="Times New Roman" w:cs="Times New Roman"/>
          <w:color w:val="000000" w:themeColor="text1"/>
          <w:sz w:val="28"/>
          <w:szCs w:val="28"/>
          <w:lang w:val="uk-UA"/>
        </w:rPr>
        <w:t>Скорульської</w:t>
      </w:r>
      <w:proofErr w:type="spellEnd"/>
      <w:r w:rsidRPr="006F5B42">
        <w:rPr>
          <w:rFonts w:ascii="Times New Roman" w:hAnsi="Times New Roman" w:cs="Times New Roman"/>
          <w:color w:val="000000" w:themeColor="text1"/>
          <w:sz w:val="28"/>
          <w:szCs w:val="28"/>
          <w:lang w:val="uk-UA"/>
        </w:rPr>
        <w:t xml:space="preserve"> – 2025», Благодійний фонд «Надія Є» з </w:t>
      </w:r>
      <w:proofErr w:type="spellStart"/>
      <w:r w:rsidRPr="006F5B42">
        <w:rPr>
          <w:rFonts w:ascii="Times New Roman" w:hAnsi="Times New Roman" w:cs="Times New Roman"/>
          <w:color w:val="000000" w:themeColor="text1"/>
          <w:sz w:val="28"/>
          <w:szCs w:val="28"/>
          <w:lang w:val="uk-UA"/>
        </w:rPr>
        <w:t>проєктом</w:t>
      </w:r>
      <w:proofErr w:type="spellEnd"/>
      <w:r w:rsidRPr="006F5B42">
        <w:rPr>
          <w:rFonts w:ascii="Times New Roman" w:hAnsi="Times New Roman" w:cs="Times New Roman"/>
          <w:color w:val="000000" w:themeColor="text1"/>
          <w:sz w:val="28"/>
          <w:szCs w:val="28"/>
          <w:lang w:val="uk-UA"/>
        </w:rPr>
        <w:t xml:space="preserve"> «Міжнародний мистецький форум культурної дипломатії «Творчість заради миру», Спілка молодих журналістів Житомирщини з </w:t>
      </w:r>
      <w:proofErr w:type="spellStart"/>
      <w:r w:rsidRPr="006F5B42">
        <w:rPr>
          <w:rFonts w:ascii="Times New Roman" w:hAnsi="Times New Roman" w:cs="Times New Roman"/>
          <w:color w:val="000000" w:themeColor="text1"/>
          <w:sz w:val="28"/>
          <w:szCs w:val="28"/>
          <w:lang w:val="uk-UA"/>
        </w:rPr>
        <w:t>проєктом</w:t>
      </w:r>
      <w:proofErr w:type="spellEnd"/>
      <w:r w:rsidRPr="006F5B42">
        <w:rPr>
          <w:rFonts w:ascii="Times New Roman" w:hAnsi="Times New Roman" w:cs="Times New Roman"/>
          <w:color w:val="000000" w:themeColor="text1"/>
          <w:sz w:val="28"/>
          <w:szCs w:val="28"/>
          <w:lang w:val="uk-UA"/>
        </w:rPr>
        <w:t xml:space="preserve"> написання та друку дитячої казки українською та англійською мовами. Для реалізації </w:t>
      </w:r>
      <w:proofErr w:type="spellStart"/>
      <w:r w:rsidRPr="006F5B42">
        <w:rPr>
          <w:rFonts w:ascii="Times New Roman" w:hAnsi="Times New Roman" w:cs="Times New Roman"/>
          <w:color w:val="000000" w:themeColor="text1"/>
          <w:sz w:val="28"/>
          <w:szCs w:val="28"/>
          <w:lang w:val="uk-UA"/>
        </w:rPr>
        <w:t>проєктів</w:t>
      </w:r>
      <w:proofErr w:type="spellEnd"/>
      <w:r w:rsidRPr="006F5B42">
        <w:rPr>
          <w:rFonts w:ascii="Times New Roman" w:hAnsi="Times New Roman" w:cs="Times New Roman"/>
          <w:color w:val="000000" w:themeColor="text1"/>
          <w:sz w:val="28"/>
          <w:szCs w:val="28"/>
          <w:lang w:val="uk-UA"/>
        </w:rPr>
        <w:t xml:space="preserve"> в місцевому бюджеті передбачено 490 тис. грн.</w:t>
      </w:r>
    </w:p>
    <w:p w14:paraId="1577F022"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У мистецьких школах навчається 2477 учнів віком від 5 до 15 років у 23 напрямах музичних інструментів, діє 75 творчих колективів.</w:t>
      </w:r>
    </w:p>
    <w:p w14:paraId="354413CE"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Проведено міжнародний фестиваль майстрів мистецтв імені Святослава Ріхтера до 110-річчя від дня народження композитора, 4 концерти з нагоди 130-річчя від дня народження Бориса Лятошинського, святковий захід з нагоди 120-річчя заснування закладу «Музична школа імені Б. М. Лятошинського» Житомирської міської ради, творчий концерт викладачів закладу «Музична школа імені Святослава Ріхтера» Житомирської міської ради до 110-ї річниці від дня народження Святослава Ріхтера та цикл концертів у межах мистецьких заходів: «Святослав Ріхтер. Обличчя генія», «Епохальний Людвіг Бетховен у творчості Святослава Ріхтера», «Естетика романтизму у виконанні Святослава Ріхтера», «Святослав Ріхтер. Синергія концертної музики», «Святослав Ріхтер. Вокальні миттєвості…», творчий ювілейний концерт до 10-ї річниці створення хорового колективу хлопчиків «ACTOR». </w:t>
      </w:r>
    </w:p>
    <w:p w14:paraId="0FB89C4E"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В межах програми «</w:t>
      </w:r>
      <w:proofErr w:type="spellStart"/>
      <w:r w:rsidRPr="006F5B42">
        <w:rPr>
          <w:rFonts w:ascii="Times New Roman" w:eastAsia="Calibri" w:hAnsi="Times New Roman" w:cs="Times New Roman"/>
          <w:color w:val="000000" w:themeColor="text1"/>
          <w:sz w:val="28"/>
          <w:szCs w:val="28"/>
          <w:lang w:val="uk-UA" w:eastAsia="en-US"/>
        </w:rPr>
        <w:t>House</w:t>
      </w:r>
      <w:proofErr w:type="spellEnd"/>
      <w:r w:rsidRPr="006F5B42">
        <w:rPr>
          <w:rFonts w:ascii="Times New Roman" w:eastAsia="Calibri" w:hAnsi="Times New Roman" w:cs="Times New Roman"/>
          <w:color w:val="000000" w:themeColor="text1"/>
          <w:sz w:val="28"/>
          <w:szCs w:val="28"/>
          <w:lang w:val="uk-UA" w:eastAsia="en-US"/>
        </w:rPr>
        <w:t xml:space="preserve"> </w:t>
      </w:r>
      <w:proofErr w:type="spellStart"/>
      <w:r w:rsidRPr="006F5B42">
        <w:rPr>
          <w:rFonts w:ascii="Times New Roman" w:eastAsia="Calibri" w:hAnsi="Times New Roman" w:cs="Times New Roman"/>
          <w:color w:val="000000" w:themeColor="text1"/>
          <w:sz w:val="28"/>
          <w:szCs w:val="28"/>
          <w:lang w:val="uk-UA" w:eastAsia="en-US"/>
        </w:rPr>
        <w:t>of</w:t>
      </w:r>
      <w:proofErr w:type="spellEnd"/>
      <w:r w:rsidRPr="006F5B42">
        <w:rPr>
          <w:rFonts w:ascii="Times New Roman" w:eastAsia="Calibri" w:hAnsi="Times New Roman" w:cs="Times New Roman"/>
          <w:color w:val="000000" w:themeColor="text1"/>
          <w:sz w:val="28"/>
          <w:szCs w:val="28"/>
          <w:lang w:val="uk-UA" w:eastAsia="en-US"/>
        </w:rPr>
        <w:t xml:space="preserve"> </w:t>
      </w:r>
      <w:proofErr w:type="spellStart"/>
      <w:r w:rsidRPr="006F5B42">
        <w:rPr>
          <w:rFonts w:ascii="Times New Roman" w:eastAsia="Calibri" w:hAnsi="Times New Roman" w:cs="Times New Roman"/>
          <w:color w:val="000000" w:themeColor="text1"/>
          <w:sz w:val="28"/>
          <w:szCs w:val="28"/>
          <w:lang w:val="uk-UA" w:eastAsia="en-US"/>
        </w:rPr>
        <w:t>Europe</w:t>
      </w:r>
      <w:proofErr w:type="spellEnd"/>
      <w:r w:rsidRPr="006F5B42">
        <w:rPr>
          <w:rFonts w:ascii="Times New Roman" w:eastAsia="Calibri" w:hAnsi="Times New Roman" w:cs="Times New Roman"/>
          <w:color w:val="000000" w:themeColor="text1"/>
          <w:sz w:val="28"/>
          <w:szCs w:val="28"/>
          <w:lang w:val="uk-UA" w:eastAsia="en-US"/>
        </w:rPr>
        <w:t xml:space="preserve">» у співпраці з Міжнародним товариством польської музики ім. </w:t>
      </w:r>
      <w:proofErr w:type="spellStart"/>
      <w:r w:rsidRPr="006F5B42">
        <w:rPr>
          <w:rFonts w:ascii="Times New Roman" w:eastAsia="Calibri" w:hAnsi="Times New Roman" w:cs="Times New Roman"/>
          <w:color w:val="000000" w:themeColor="text1"/>
          <w:sz w:val="28"/>
          <w:szCs w:val="28"/>
          <w:lang w:val="uk-UA" w:eastAsia="en-US"/>
        </w:rPr>
        <w:t>Ігнація</w:t>
      </w:r>
      <w:proofErr w:type="spellEnd"/>
      <w:r w:rsidRPr="006F5B42">
        <w:rPr>
          <w:rFonts w:ascii="Times New Roman" w:eastAsia="Calibri" w:hAnsi="Times New Roman" w:cs="Times New Roman"/>
          <w:color w:val="000000" w:themeColor="text1"/>
          <w:sz w:val="28"/>
          <w:szCs w:val="28"/>
          <w:lang w:val="uk-UA" w:eastAsia="en-US"/>
        </w:rPr>
        <w:t xml:space="preserve"> Яна </w:t>
      </w:r>
      <w:proofErr w:type="spellStart"/>
      <w:r w:rsidRPr="006F5B42">
        <w:rPr>
          <w:rFonts w:ascii="Times New Roman" w:eastAsia="Calibri" w:hAnsi="Times New Roman" w:cs="Times New Roman"/>
          <w:color w:val="000000" w:themeColor="text1"/>
          <w:sz w:val="28"/>
          <w:szCs w:val="28"/>
          <w:lang w:val="uk-UA" w:eastAsia="en-US"/>
        </w:rPr>
        <w:t>Падеревського</w:t>
      </w:r>
      <w:proofErr w:type="spellEnd"/>
      <w:r w:rsidRPr="006F5B42">
        <w:rPr>
          <w:rFonts w:ascii="Times New Roman" w:eastAsia="Calibri" w:hAnsi="Times New Roman" w:cs="Times New Roman"/>
          <w:color w:val="000000" w:themeColor="text1"/>
          <w:sz w:val="28"/>
          <w:szCs w:val="28"/>
          <w:lang w:val="uk-UA" w:eastAsia="en-US"/>
        </w:rPr>
        <w:t xml:space="preserve"> реалізовано </w:t>
      </w:r>
      <w:proofErr w:type="spellStart"/>
      <w:r w:rsidRPr="006F5B42">
        <w:rPr>
          <w:rFonts w:ascii="Times New Roman" w:eastAsia="Calibri" w:hAnsi="Times New Roman" w:cs="Times New Roman"/>
          <w:color w:val="000000" w:themeColor="text1"/>
          <w:sz w:val="28"/>
          <w:szCs w:val="28"/>
          <w:lang w:val="uk-UA" w:eastAsia="en-US"/>
        </w:rPr>
        <w:t>проєкт</w:t>
      </w:r>
      <w:proofErr w:type="spellEnd"/>
      <w:r w:rsidRPr="006F5B42">
        <w:rPr>
          <w:rFonts w:ascii="Times New Roman" w:eastAsia="Calibri" w:hAnsi="Times New Roman" w:cs="Times New Roman"/>
          <w:color w:val="000000" w:themeColor="text1"/>
          <w:sz w:val="28"/>
          <w:szCs w:val="28"/>
          <w:lang w:val="uk-UA" w:eastAsia="en-US"/>
        </w:rPr>
        <w:t xml:space="preserve"> «Полікультурний вимір музичної спадщини Волині – Житомирщини», що спрямований на збереження та популяризацію музичної спадщини Волині та Житомирщини.</w:t>
      </w:r>
    </w:p>
    <w:p w14:paraId="38512757" w14:textId="77777777" w:rsidR="00DD7753" w:rsidRPr="006F5B42" w:rsidRDefault="00DD7753" w:rsidP="00075615">
      <w:pPr>
        <w:widowControl w:val="0"/>
        <w:spacing w:after="0" w:line="259" w:lineRule="auto"/>
        <w:ind w:firstLine="709"/>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 xml:space="preserve">У межах міжнародної співпраці відбувся візит делегації Житомирської міської ради до міста </w:t>
      </w:r>
      <w:proofErr w:type="spellStart"/>
      <w:r w:rsidRPr="006F5B42">
        <w:rPr>
          <w:rFonts w:ascii="Times New Roman" w:eastAsia="Calibri" w:hAnsi="Times New Roman" w:cs="Times New Roman"/>
          <w:color w:val="000000" w:themeColor="text1"/>
          <w:sz w:val="28"/>
          <w:szCs w:val="28"/>
          <w:lang w:val="uk-UA" w:eastAsia="en-US"/>
        </w:rPr>
        <w:t>Плоцьк</w:t>
      </w:r>
      <w:proofErr w:type="spellEnd"/>
      <w:r w:rsidRPr="006F5B42">
        <w:rPr>
          <w:rFonts w:ascii="Times New Roman" w:eastAsia="Calibri" w:hAnsi="Times New Roman" w:cs="Times New Roman"/>
          <w:color w:val="000000" w:themeColor="text1"/>
          <w:sz w:val="28"/>
          <w:szCs w:val="28"/>
          <w:lang w:val="uk-UA" w:eastAsia="en-US"/>
        </w:rPr>
        <w:t xml:space="preserve"> (Республіка Польща) разом з першим дитячим оркестром «</w:t>
      </w:r>
      <w:proofErr w:type="spellStart"/>
      <w:r w:rsidRPr="006F5B42">
        <w:rPr>
          <w:rFonts w:ascii="Times New Roman" w:eastAsia="Calibri" w:hAnsi="Times New Roman" w:cs="Times New Roman"/>
          <w:color w:val="000000" w:themeColor="text1"/>
          <w:sz w:val="28"/>
          <w:szCs w:val="28"/>
          <w:lang w:val="uk-UA" w:eastAsia="en-US"/>
        </w:rPr>
        <w:t>Richter</w:t>
      </w:r>
      <w:proofErr w:type="spellEnd"/>
      <w:r w:rsidRPr="006F5B42">
        <w:rPr>
          <w:rFonts w:ascii="Times New Roman" w:eastAsia="Calibri" w:hAnsi="Times New Roman" w:cs="Times New Roman"/>
          <w:color w:val="000000" w:themeColor="text1"/>
          <w:sz w:val="28"/>
          <w:szCs w:val="28"/>
          <w:lang w:val="uk-UA" w:eastAsia="en-US"/>
        </w:rPr>
        <w:t xml:space="preserve"> </w:t>
      </w:r>
      <w:proofErr w:type="spellStart"/>
      <w:r w:rsidRPr="006F5B42">
        <w:rPr>
          <w:rFonts w:ascii="Times New Roman" w:eastAsia="Calibri" w:hAnsi="Times New Roman" w:cs="Times New Roman"/>
          <w:color w:val="000000" w:themeColor="text1"/>
          <w:sz w:val="28"/>
          <w:szCs w:val="28"/>
          <w:lang w:val="uk-UA" w:eastAsia="en-US"/>
        </w:rPr>
        <w:t>Kids</w:t>
      </w:r>
      <w:proofErr w:type="spellEnd"/>
      <w:r w:rsidRPr="006F5B42">
        <w:rPr>
          <w:rFonts w:ascii="Times New Roman" w:eastAsia="Calibri" w:hAnsi="Times New Roman" w:cs="Times New Roman"/>
          <w:color w:val="000000" w:themeColor="text1"/>
          <w:sz w:val="28"/>
          <w:szCs w:val="28"/>
          <w:lang w:val="uk-UA" w:eastAsia="en-US"/>
        </w:rPr>
        <w:t xml:space="preserve">», диригентом та менторами для участі у 26 Європейському пікніку. Метою візиту було зміцнення культурно-мистецьких </w:t>
      </w:r>
      <w:proofErr w:type="spellStart"/>
      <w:r w:rsidRPr="006F5B42">
        <w:rPr>
          <w:rFonts w:ascii="Times New Roman" w:eastAsia="Calibri" w:hAnsi="Times New Roman" w:cs="Times New Roman"/>
          <w:color w:val="000000" w:themeColor="text1"/>
          <w:sz w:val="28"/>
          <w:szCs w:val="28"/>
          <w:lang w:val="uk-UA" w:eastAsia="en-US"/>
        </w:rPr>
        <w:lastRenderedPageBreak/>
        <w:t>зв’язків</w:t>
      </w:r>
      <w:proofErr w:type="spellEnd"/>
      <w:r w:rsidRPr="006F5B42">
        <w:rPr>
          <w:rFonts w:ascii="Times New Roman" w:eastAsia="Calibri" w:hAnsi="Times New Roman" w:cs="Times New Roman"/>
          <w:color w:val="000000" w:themeColor="text1"/>
          <w:sz w:val="28"/>
          <w:szCs w:val="28"/>
          <w:lang w:val="uk-UA" w:eastAsia="en-US"/>
        </w:rPr>
        <w:t xml:space="preserve"> між містами-побратимами та створення нових можливостей для дітей у сфері творчого розвитку. </w:t>
      </w:r>
    </w:p>
    <w:p w14:paraId="1C5F07A1" w14:textId="77777777" w:rsidR="00DD7753" w:rsidRPr="006F5B42" w:rsidRDefault="00DD7753" w:rsidP="002E5B83">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Для обміну досвідом між музичними школами, спільного виступу музичних колективів та промоції міжкультурної співпраці між містами-побратимами відбулася навчальна поїздка першого дитячого оркестру «</w:t>
      </w:r>
      <w:proofErr w:type="spellStart"/>
      <w:r w:rsidRPr="006F5B42">
        <w:rPr>
          <w:rFonts w:ascii="Times New Roman" w:eastAsia="Calibri" w:hAnsi="Times New Roman" w:cs="Times New Roman"/>
          <w:color w:val="000000" w:themeColor="text1"/>
          <w:sz w:val="28"/>
          <w:szCs w:val="28"/>
          <w:lang w:val="uk-UA" w:eastAsia="en-US"/>
        </w:rPr>
        <w:t>Richter</w:t>
      </w:r>
      <w:proofErr w:type="spellEnd"/>
      <w:r w:rsidRPr="006F5B42">
        <w:rPr>
          <w:rFonts w:ascii="Times New Roman" w:eastAsia="Calibri" w:hAnsi="Times New Roman" w:cs="Times New Roman"/>
          <w:color w:val="000000" w:themeColor="text1"/>
          <w:sz w:val="28"/>
          <w:szCs w:val="28"/>
          <w:lang w:val="uk-UA" w:eastAsia="en-US"/>
        </w:rPr>
        <w:t xml:space="preserve"> </w:t>
      </w:r>
      <w:proofErr w:type="spellStart"/>
      <w:r w:rsidRPr="006F5B42">
        <w:rPr>
          <w:rFonts w:ascii="Times New Roman" w:eastAsia="Calibri" w:hAnsi="Times New Roman" w:cs="Times New Roman"/>
          <w:color w:val="000000" w:themeColor="text1"/>
          <w:sz w:val="28"/>
          <w:szCs w:val="28"/>
          <w:lang w:val="uk-UA" w:eastAsia="en-US"/>
        </w:rPr>
        <w:t>Kids</w:t>
      </w:r>
      <w:proofErr w:type="spellEnd"/>
      <w:r w:rsidRPr="006F5B42">
        <w:rPr>
          <w:rFonts w:ascii="Times New Roman" w:eastAsia="Calibri" w:hAnsi="Times New Roman" w:cs="Times New Roman"/>
          <w:color w:val="000000" w:themeColor="text1"/>
          <w:sz w:val="28"/>
          <w:szCs w:val="28"/>
          <w:lang w:val="uk-UA" w:eastAsia="en-US"/>
        </w:rPr>
        <w:t xml:space="preserve">», диригента та менторів до міста Дортмунд (Республіка Німеччина). </w:t>
      </w:r>
    </w:p>
    <w:p w14:paraId="04B468DC" w14:textId="77777777" w:rsidR="00DD7753" w:rsidRPr="006F5B42" w:rsidRDefault="00DD7753" w:rsidP="00DD7753">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Учні мистецьких шкіл взяли участь у міжнародних, всеукраїнських, регіональних конкурсах, на яких здобули 58 гран-прі, 1 супер гран-прі та 599 призових місць.</w:t>
      </w:r>
    </w:p>
    <w:p w14:paraId="18276A56" w14:textId="77777777" w:rsidR="00DD7753" w:rsidRPr="006F5B42" w:rsidRDefault="00DD7753" w:rsidP="00DD7753">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Стипендії міського голови отримали 12 талановитих, музично та художньо обдарованих учнів мистецьких шкіл громади.</w:t>
      </w:r>
    </w:p>
    <w:p w14:paraId="3B271160"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На базі закладів «Музична школа імені Б. М. Лятошинського» та «Музична школа імені Святослава Ріхтера» Житомирської міської ради працювали народні музеї. Проведено 117 екскурсій, 8 лекцій, 3 виставки, 4 масових заходи, які відвідали близько 4,2 тис. осіб.</w:t>
      </w:r>
    </w:p>
    <w:p w14:paraId="64D26930" w14:textId="77777777" w:rsidR="00DD7753" w:rsidRPr="006F5B42" w:rsidRDefault="00DD7753" w:rsidP="00DD7753">
      <w:pPr>
        <w:widowControl w:val="0"/>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У закладі «Художня школа імені Віктора </w:t>
      </w:r>
      <w:proofErr w:type="spellStart"/>
      <w:r w:rsidRPr="006F5B42">
        <w:rPr>
          <w:rFonts w:ascii="Times New Roman" w:eastAsia="Calibri" w:hAnsi="Times New Roman" w:cs="Times New Roman"/>
          <w:color w:val="000000" w:themeColor="text1"/>
          <w:sz w:val="28"/>
          <w:szCs w:val="28"/>
          <w:lang w:val="uk-UA" w:eastAsia="en-US"/>
        </w:rPr>
        <w:t>Шкуринського</w:t>
      </w:r>
      <w:proofErr w:type="spellEnd"/>
      <w:r w:rsidRPr="006F5B42">
        <w:rPr>
          <w:rFonts w:ascii="Times New Roman" w:eastAsia="Calibri" w:hAnsi="Times New Roman" w:cs="Times New Roman"/>
          <w:color w:val="000000" w:themeColor="text1"/>
          <w:sz w:val="28"/>
          <w:szCs w:val="28"/>
          <w:lang w:val="uk-UA" w:eastAsia="en-US"/>
        </w:rPr>
        <w:t>» Житомирської міської ради проведено 51 мистецький захід: майстер-класи, виставки, обмін учнівськими роботами з дитячим художнім закладом міста Миколаїв.</w:t>
      </w:r>
    </w:p>
    <w:p w14:paraId="771A440E"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В межах проведення пленеру просто неба «Місто очима дітей» реалізовано мистецький </w:t>
      </w:r>
      <w:proofErr w:type="spellStart"/>
      <w:r w:rsidRPr="006F5B42">
        <w:rPr>
          <w:rFonts w:ascii="Times New Roman" w:eastAsia="Calibri" w:hAnsi="Times New Roman" w:cs="Times New Roman"/>
          <w:color w:val="000000" w:themeColor="text1"/>
          <w:sz w:val="28"/>
          <w:szCs w:val="28"/>
          <w:lang w:val="uk-UA" w:eastAsia="en-US"/>
        </w:rPr>
        <w:t>проєкт</w:t>
      </w:r>
      <w:proofErr w:type="spellEnd"/>
      <w:r w:rsidRPr="006F5B42">
        <w:rPr>
          <w:rFonts w:ascii="Times New Roman" w:eastAsia="Calibri" w:hAnsi="Times New Roman" w:cs="Times New Roman"/>
          <w:color w:val="000000" w:themeColor="text1"/>
          <w:sz w:val="28"/>
          <w:szCs w:val="28"/>
          <w:lang w:val="uk-UA" w:eastAsia="en-US"/>
        </w:rPr>
        <w:t>-конкурс «Житомиру-1141 рік» для дітей віком від 12 до 17 років.</w:t>
      </w:r>
    </w:p>
    <w:p w14:paraId="45B1C353" w14:textId="77777777" w:rsidR="00DD7753" w:rsidRPr="006F5B42" w:rsidRDefault="00DD7753" w:rsidP="00DD7753">
      <w:pPr>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У комунальному закладі «Міські публічні бібліотеки» Житомирської міської ради упродовж 9 місяців 2025 року зареєстровано 13197 користувачів, заклад відвідали і скористались онлайн-послугами бібліотек 80693 відвідувачі. В бібліотеках проведено 1289 заходів: книжкових виставок, зустрічей із письменниками, інформаційних годин, майстер-класів тощо.</w:t>
      </w:r>
    </w:p>
    <w:p w14:paraId="4F9F12E7"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 xml:space="preserve">На базі бібліотек продовжується реалізація </w:t>
      </w:r>
      <w:proofErr w:type="spellStart"/>
      <w:r w:rsidRPr="006F5B42">
        <w:rPr>
          <w:rFonts w:ascii="Times New Roman" w:eastAsia="Calibri" w:hAnsi="Times New Roman" w:cs="Times New Roman"/>
          <w:color w:val="000000" w:themeColor="text1"/>
          <w:sz w:val="28"/>
          <w:szCs w:val="28"/>
          <w:lang w:val="uk-UA" w:eastAsia="en-US"/>
        </w:rPr>
        <w:t>проєкту</w:t>
      </w:r>
      <w:proofErr w:type="spellEnd"/>
      <w:r w:rsidRPr="006F5B42">
        <w:rPr>
          <w:rFonts w:ascii="Times New Roman" w:eastAsia="Calibri" w:hAnsi="Times New Roman" w:cs="Times New Roman"/>
          <w:color w:val="000000" w:themeColor="text1"/>
          <w:sz w:val="28"/>
          <w:szCs w:val="28"/>
          <w:lang w:val="uk-UA" w:eastAsia="en-US"/>
        </w:rPr>
        <w:t xml:space="preserve"> психосоціальної підтримки для відвідувачів різних вікових категорій «Бібліотеки – простір психосоціальної підтримки». </w:t>
      </w:r>
    </w:p>
    <w:p w14:paraId="24A51A43"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Працівники бібліотек  працюють над створенням онлайн-контенту, зокрема рубрик, спрямованих на популяризацію читання: «Рими серця», «</w:t>
      </w:r>
      <w:proofErr w:type="spellStart"/>
      <w:r w:rsidRPr="006F5B42">
        <w:rPr>
          <w:rFonts w:ascii="Times New Roman" w:eastAsia="Calibri" w:hAnsi="Times New Roman" w:cs="Times New Roman"/>
          <w:color w:val="000000" w:themeColor="text1"/>
          <w:sz w:val="28"/>
          <w:szCs w:val="28"/>
          <w:lang w:val="uk-UA" w:eastAsia="en-US"/>
        </w:rPr>
        <w:t>ЛІТера</w:t>
      </w:r>
      <w:proofErr w:type="spellEnd"/>
      <w:r w:rsidRPr="006F5B42">
        <w:rPr>
          <w:rFonts w:ascii="Times New Roman" w:eastAsia="Calibri" w:hAnsi="Times New Roman" w:cs="Times New Roman"/>
          <w:color w:val="000000" w:themeColor="text1"/>
          <w:sz w:val="28"/>
          <w:szCs w:val="28"/>
          <w:lang w:val="uk-UA" w:eastAsia="en-US"/>
        </w:rPr>
        <w:t xml:space="preserve"> PRO книги».</w:t>
      </w:r>
    </w:p>
    <w:p w14:paraId="6CED36DB"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Проводились курси з удосконалення володіння українською мовою «Мова важлива». Упродовж 3 місяців відбулось 12 занять.</w:t>
      </w:r>
    </w:p>
    <w:p w14:paraId="635E6A70"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У музейному просторі «Земляк OPEN» проведено 14 екскурсій, які відвідали 313 осіб.</w:t>
      </w:r>
    </w:p>
    <w:p w14:paraId="382646B2"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Історико-краєзнавчу кімнату «Бібліотека Мокрицького» відвідало 182 особи. Двічі на місяць в кімнаті проходять краєзнавчі зустрічі з відтворення історії Житомира з Сергієм Собчуком. Проведено 15 зустрічей, які відвідали 340 осіб.</w:t>
      </w:r>
    </w:p>
    <w:p w14:paraId="2F72E5BE"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Комунальним закладом «Палац культури» Житомирської міської ради разом зі структурними підрозділами проведено 130 культурно-масових заходів, </w:t>
      </w:r>
      <w:r w:rsidRPr="006F5B42">
        <w:rPr>
          <w:rFonts w:ascii="Times New Roman" w:eastAsia="Calibri" w:hAnsi="Times New Roman" w:cs="Times New Roman"/>
          <w:color w:val="000000" w:themeColor="text1"/>
          <w:sz w:val="28"/>
          <w:szCs w:val="28"/>
          <w:lang w:val="uk-UA" w:eastAsia="en-US"/>
        </w:rPr>
        <w:lastRenderedPageBreak/>
        <w:t>які відвідали 16,3 тис. осіб, зокрема 9,2 тис. дітей та понад 6,0 тис. осіб поважного віку.</w:t>
      </w:r>
    </w:p>
    <w:p w14:paraId="65E48403"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 xml:space="preserve">Наймасовішими заходами були: казкова програма «Крамничка підступних солодощів», театрально-хореографічна вистава «Коли мрії збуваються», розважальна програма до Дня Святого Валентина «Пригоди </w:t>
      </w:r>
      <w:proofErr w:type="spellStart"/>
      <w:r w:rsidRPr="006F5B42">
        <w:rPr>
          <w:rFonts w:ascii="Times New Roman" w:eastAsia="Calibri" w:hAnsi="Times New Roman" w:cs="Times New Roman"/>
          <w:color w:val="000000" w:themeColor="text1"/>
          <w:sz w:val="28"/>
          <w:szCs w:val="28"/>
          <w:lang w:val="uk-UA" w:eastAsia="en-US"/>
        </w:rPr>
        <w:t>Валентинок</w:t>
      </w:r>
      <w:proofErr w:type="spellEnd"/>
      <w:r w:rsidRPr="006F5B42">
        <w:rPr>
          <w:rFonts w:ascii="Times New Roman" w:eastAsia="Calibri" w:hAnsi="Times New Roman" w:cs="Times New Roman"/>
          <w:color w:val="000000" w:themeColor="text1"/>
          <w:sz w:val="28"/>
          <w:szCs w:val="28"/>
          <w:lang w:val="uk-UA" w:eastAsia="en-US"/>
        </w:rPr>
        <w:t>», благодійні заходи: «Музика, що зігріває серце. Творчий вечір Василя Капустіна», «Мелодія рідної землі», «Весняна симфонія», літературний вечір до дня народження Лесі Українки: «Живе слово Лесі», спільний концерт оркестру «</w:t>
      </w:r>
      <w:proofErr w:type="spellStart"/>
      <w:r w:rsidRPr="006F5B42">
        <w:rPr>
          <w:rFonts w:ascii="Times New Roman" w:eastAsia="Calibri" w:hAnsi="Times New Roman" w:cs="Times New Roman"/>
          <w:color w:val="000000" w:themeColor="text1"/>
          <w:sz w:val="28"/>
          <w:szCs w:val="28"/>
          <w:lang w:val="uk-UA" w:eastAsia="en-US"/>
        </w:rPr>
        <w:t>Music</w:t>
      </w:r>
      <w:proofErr w:type="spellEnd"/>
      <w:r w:rsidRPr="006F5B42">
        <w:rPr>
          <w:rFonts w:ascii="Times New Roman" w:eastAsia="Calibri" w:hAnsi="Times New Roman" w:cs="Times New Roman"/>
          <w:color w:val="000000" w:themeColor="text1"/>
          <w:sz w:val="28"/>
          <w:szCs w:val="28"/>
          <w:lang w:val="uk-UA" w:eastAsia="en-US"/>
        </w:rPr>
        <w:t xml:space="preserve"> LAB» та гурту «</w:t>
      </w:r>
      <w:proofErr w:type="spellStart"/>
      <w:r w:rsidRPr="006F5B42">
        <w:rPr>
          <w:rFonts w:ascii="Times New Roman" w:eastAsia="Calibri" w:hAnsi="Times New Roman" w:cs="Times New Roman"/>
          <w:color w:val="000000" w:themeColor="text1"/>
          <w:sz w:val="28"/>
          <w:szCs w:val="28"/>
          <w:lang w:val="uk-UA" w:eastAsia="en-US"/>
        </w:rPr>
        <w:t>Beast</w:t>
      </w:r>
      <w:proofErr w:type="spellEnd"/>
      <w:r w:rsidRPr="006F5B42">
        <w:rPr>
          <w:rFonts w:ascii="Times New Roman" w:eastAsia="Calibri" w:hAnsi="Times New Roman" w:cs="Times New Roman"/>
          <w:color w:val="000000" w:themeColor="text1"/>
          <w:sz w:val="28"/>
          <w:szCs w:val="28"/>
          <w:lang w:val="uk-UA" w:eastAsia="en-US"/>
        </w:rPr>
        <w:t>».</w:t>
      </w:r>
    </w:p>
    <w:p w14:paraId="0AA946B4"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Творчими колективами комунального закладу «Палац культури» Житомирської міської ради проведено 12 благодійних заходів на підтримку Збройних сил України.</w:t>
      </w:r>
    </w:p>
    <w:p w14:paraId="1B0A122D"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У будинку народної творчості села Вереси упродовж січня-вересня 2025 року відбулося 123 культурно-масових заходи (акції, майстер-класи, тематичні виставки, хореографічні фестивалі).</w:t>
      </w:r>
    </w:p>
    <w:p w14:paraId="6C681752" w14:textId="77777777" w:rsidR="00DD7753" w:rsidRPr="006F5B42" w:rsidRDefault="00DD7753" w:rsidP="00DD7753">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color w:val="000000" w:themeColor="text1"/>
          <w:sz w:val="28"/>
          <w:szCs w:val="28"/>
          <w:lang w:val="uk-UA" w:eastAsia="en-US"/>
        </w:rPr>
        <w:tab/>
        <w:t>У Домі української культури проведено 47 заходів: тренінги, творчі вечори, презентації, виставки, конференції, концерти, майстер-класи, фотовиставки, зустрічі з відомими особистостями, презентації книг, весільні церемонії.</w:t>
      </w:r>
    </w:p>
    <w:p w14:paraId="70538FDC" w14:textId="77777777" w:rsidR="00DD7753" w:rsidRPr="006F5B42" w:rsidRDefault="00DD7753" w:rsidP="00DD7753">
      <w:pPr>
        <w:spacing w:after="0" w:line="259" w:lineRule="auto"/>
        <w:jc w:val="both"/>
        <w:rPr>
          <w:rFonts w:ascii="Times New Roman" w:eastAsia="Calibri" w:hAnsi="Times New Roman" w:cs="Times New Roman"/>
          <w:color w:val="000000" w:themeColor="text1"/>
          <w:sz w:val="28"/>
          <w:szCs w:val="28"/>
          <w:lang w:val="uk-UA" w:eastAsia="en-US"/>
        </w:rPr>
      </w:pPr>
      <w:r w:rsidRPr="006F5B42">
        <w:rPr>
          <w:rFonts w:ascii="Times New Roman" w:eastAsia="Calibri" w:hAnsi="Times New Roman" w:cs="Times New Roman"/>
          <w:b/>
          <w:bCs/>
          <w:color w:val="FF0000"/>
          <w:sz w:val="28"/>
          <w:szCs w:val="28"/>
          <w:lang w:val="uk-UA" w:eastAsia="en-US"/>
        </w:rPr>
        <w:tab/>
      </w:r>
      <w:r w:rsidRPr="006F5B42">
        <w:rPr>
          <w:rFonts w:ascii="Times New Roman" w:eastAsia="Calibri" w:hAnsi="Times New Roman" w:cs="Times New Roman"/>
          <w:color w:val="000000" w:themeColor="text1"/>
          <w:sz w:val="28"/>
          <w:szCs w:val="28"/>
          <w:lang w:val="uk-UA" w:eastAsia="en-US"/>
        </w:rPr>
        <w:t>У</w:t>
      </w:r>
      <w:r w:rsidRPr="006F5B42">
        <w:rPr>
          <w:rFonts w:ascii="Times New Roman" w:eastAsia="Calibri" w:hAnsi="Times New Roman" w:cs="Times New Roman"/>
          <w:b/>
          <w:bCs/>
          <w:color w:val="000000" w:themeColor="text1"/>
          <w:sz w:val="28"/>
          <w:szCs w:val="28"/>
          <w:lang w:val="uk-UA" w:eastAsia="en-US"/>
        </w:rPr>
        <w:t xml:space="preserve"> </w:t>
      </w:r>
      <w:r w:rsidRPr="006F5B42">
        <w:rPr>
          <w:rFonts w:ascii="Times New Roman" w:eastAsia="Calibri" w:hAnsi="Times New Roman" w:cs="Times New Roman"/>
          <w:color w:val="000000" w:themeColor="text1"/>
          <w:sz w:val="28"/>
          <w:szCs w:val="28"/>
          <w:lang w:val="uk-UA" w:eastAsia="en-US"/>
        </w:rPr>
        <w:t>кінотеатрі ім. І. Франка упродовж січня-вересня 2025 року продемонстровано 84 кінофільми на 1871 сеансі, з них 1184 сеанси для дітей. Кінотеатр відвідали 36,7 тис. осіб, зокрема 31,8 тис. дітей.</w:t>
      </w:r>
    </w:p>
    <w:p w14:paraId="50C2DA7D" w14:textId="77777777" w:rsidR="00DD7753" w:rsidRPr="006F5B42" w:rsidRDefault="00DD7753" w:rsidP="00DD7753">
      <w:pPr>
        <w:spacing w:after="0" w:line="259" w:lineRule="auto"/>
        <w:jc w:val="both"/>
        <w:rPr>
          <w:rFonts w:ascii="Times New Roman" w:eastAsia="Calibri" w:hAnsi="Times New Roman" w:cs="Times New Roman"/>
          <w:color w:val="FF0000"/>
          <w:sz w:val="28"/>
          <w:szCs w:val="28"/>
          <w:lang w:val="uk-UA" w:eastAsia="en-US"/>
        </w:rPr>
      </w:pPr>
    </w:p>
    <w:p w14:paraId="65281D67" w14:textId="77777777" w:rsidR="00100DB6" w:rsidRPr="006F5B42" w:rsidRDefault="00100DB6" w:rsidP="00100DB6">
      <w:pPr>
        <w:spacing w:after="0" w:line="240" w:lineRule="auto"/>
        <w:rPr>
          <w:rFonts w:ascii="Times New Roman" w:hAnsi="Times New Roman" w:cs="Times New Roman"/>
          <w:b/>
          <w:bCs/>
          <w:sz w:val="28"/>
          <w:szCs w:val="28"/>
          <w:lang w:val="uk-UA"/>
        </w:rPr>
      </w:pPr>
      <w:r w:rsidRPr="006F5B42">
        <w:rPr>
          <w:rFonts w:ascii="Times New Roman" w:hAnsi="Times New Roman" w:cs="Times New Roman"/>
          <w:b/>
          <w:bCs/>
          <w:sz w:val="28"/>
          <w:szCs w:val="28"/>
          <w:lang w:val="uk-UA"/>
        </w:rPr>
        <w:t>Молодіжна та сімейна політика</w:t>
      </w:r>
    </w:p>
    <w:p w14:paraId="4EFCD5DA" w14:textId="77777777" w:rsidR="00100DB6" w:rsidRPr="006F5B42" w:rsidRDefault="00100DB6" w:rsidP="00100DB6">
      <w:pPr>
        <w:spacing w:after="0" w:line="240" w:lineRule="auto"/>
        <w:ind w:firstLine="709"/>
        <w:jc w:val="both"/>
        <w:rPr>
          <w:rFonts w:ascii="Times New Roman" w:hAnsi="Times New Roman" w:cs="Times New Roman"/>
          <w:sz w:val="28"/>
          <w:szCs w:val="28"/>
          <w:lang w:val="uk-UA"/>
        </w:rPr>
      </w:pPr>
      <w:r w:rsidRPr="006F5B42">
        <w:rPr>
          <w:rFonts w:ascii="Times New Roman" w:hAnsi="Times New Roman" w:cs="Times New Roman"/>
          <w:sz w:val="28"/>
          <w:szCs w:val="28"/>
          <w:lang w:val="uk-UA"/>
        </w:rPr>
        <w:t>Продовжено співпрацю з молодіжними, дитячими, а також благодійними громадськими організаціями, зокрема «Інститут Креативних Інновацій», «Благодійний фонд «Карітас-Житомир», «АСЕТ», Відокремлений підрозділ Молодіжної організації «Пласт – Національна скаутська організація України» у місті Житомир «Станиця Житомир», «Молодь. Жінка. Сім'я», «Центр рівних можливостей «Паритет», «Надія Є», «Головна сцена»,</w:t>
      </w:r>
      <w:r w:rsidRPr="006F5B42">
        <w:rPr>
          <w:rFonts w:ascii="Times New Roman" w:hAnsi="Times New Roman" w:cs="Times New Roman"/>
          <w:color w:val="FF0000"/>
          <w:sz w:val="28"/>
          <w:szCs w:val="28"/>
          <w:lang w:val="uk-UA"/>
        </w:rPr>
        <w:t xml:space="preserve"> </w:t>
      </w:r>
      <w:r w:rsidRPr="006F5B42">
        <w:rPr>
          <w:rFonts w:ascii="Times New Roman" w:hAnsi="Times New Roman" w:cs="Times New Roman"/>
          <w:sz w:val="28"/>
          <w:szCs w:val="28"/>
          <w:lang w:val="uk-UA"/>
        </w:rPr>
        <w:t>«</w:t>
      </w:r>
      <w:proofErr w:type="spellStart"/>
      <w:r w:rsidRPr="006F5B42">
        <w:rPr>
          <w:rFonts w:ascii="Times New Roman" w:hAnsi="Times New Roman" w:cs="Times New Roman"/>
          <w:sz w:val="28"/>
          <w:szCs w:val="28"/>
          <w:lang w:val="uk-UA"/>
        </w:rPr>
        <w:t>Шодуарівська</w:t>
      </w:r>
      <w:proofErr w:type="spellEnd"/>
      <w:r w:rsidRPr="006F5B42">
        <w:rPr>
          <w:rFonts w:ascii="Times New Roman" w:hAnsi="Times New Roman" w:cs="Times New Roman"/>
          <w:sz w:val="28"/>
          <w:szCs w:val="28"/>
          <w:lang w:val="uk-UA"/>
        </w:rPr>
        <w:t xml:space="preserve"> альтанка», Фонд громади Житомира,</w:t>
      </w:r>
      <w:r w:rsidRPr="006F5B42">
        <w:rPr>
          <w:rFonts w:ascii="Times New Roman" w:hAnsi="Times New Roman" w:cs="Times New Roman"/>
          <w:lang w:val="uk-UA"/>
        </w:rPr>
        <w:t xml:space="preserve"> </w:t>
      </w:r>
      <w:r w:rsidRPr="006F5B42">
        <w:rPr>
          <w:rFonts w:ascii="Times New Roman" w:hAnsi="Times New Roman" w:cs="Times New Roman"/>
          <w:sz w:val="28"/>
          <w:szCs w:val="28"/>
          <w:lang w:val="uk-UA"/>
        </w:rPr>
        <w:t>«Молодіжний інтеграційний центр».</w:t>
      </w:r>
    </w:p>
    <w:p w14:paraId="54A4F971" w14:textId="77777777" w:rsidR="00100DB6" w:rsidRPr="006F5B42" w:rsidRDefault="00100DB6" w:rsidP="00100DB6">
      <w:pPr>
        <w:spacing w:after="0" w:line="240" w:lineRule="auto"/>
        <w:ind w:firstLine="709"/>
        <w:jc w:val="both"/>
        <w:rPr>
          <w:rFonts w:ascii="Times New Roman"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 xml:space="preserve">Реалізовано інформаційно-просвітницькі та інші </w:t>
      </w:r>
      <w:proofErr w:type="spellStart"/>
      <w:r w:rsidRPr="006F5B42">
        <w:rPr>
          <w:rFonts w:ascii="Times New Roman" w:eastAsia="Calibri" w:hAnsi="Times New Roman" w:cs="Times New Roman"/>
          <w:color w:val="000000" w:themeColor="text1"/>
          <w:sz w:val="28"/>
          <w:szCs w:val="28"/>
          <w:lang w:val="uk-UA"/>
        </w:rPr>
        <w:t>проєкти</w:t>
      </w:r>
      <w:proofErr w:type="spellEnd"/>
      <w:r w:rsidRPr="006F5B42">
        <w:rPr>
          <w:rFonts w:ascii="Times New Roman" w:eastAsia="Calibri" w:hAnsi="Times New Roman" w:cs="Times New Roman"/>
          <w:color w:val="000000" w:themeColor="text1"/>
          <w:sz w:val="28"/>
          <w:szCs w:val="28"/>
          <w:lang w:val="uk-UA"/>
        </w:rPr>
        <w:t xml:space="preserve"> з молодіжної тематики: </w:t>
      </w:r>
      <w:r w:rsidRPr="006F5B42">
        <w:rPr>
          <w:rFonts w:ascii="Times New Roman" w:hAnsi="Times New Roman" w:cs="Times New Roman"/>
          <w:color w:val="000000" w:themeColor="text1"/>
          <w:sz w:val="28"/>
          <w:szCs w:val="28"/>
          <w:lang w:val="uk-UA"/>
        </w:rPr>
        <w:t>«Відкрили двері – відкриємо серця», «Молодіжний банк ініціатив Житомира», «Університет здорової молоді», «</w:t>
      </w:r>
      <w:proofErr w:type="spellStart"/>
      <w:r w:rsidRPr="006F5B42">
        <w:rPr>
          <w:rFonts w:ascii="Times New Roman" w:hAnsi="Times New Roman" w:cs="Times New Roman"/>
          <w:color w:val="000000" w:themeColor="text1"/>
          <w:sz w:val="28"/>
          <w:szCs w:val="28"/>
          <w:lang w:val="uk-UA"/>
        </w:rPr>
        <w:t>Шодуарівська</w:t>
      </w:r>
      <w:proofErr w:type="spellEnd"/>
      <w:r w:rsidRPr="006F5B42">
        <w:rPr>
          <w:rFonts w:ascii="Times New Roman" w:hAnsi="Times New Roman" w:cs="Times New Roman"/>
          <w:color w:val="000000" w:themeColor="text1"/>
          <w:sz w:val="28"/>
          <w:szCs w:val="28"/>
          <w:lang w:val="uk-UA"/>
        </w:rPr>
        <w:t xml:space="preserve"> альтанка», «Надія </w:t>
      </w:r>
      <w:proofErr w:type="spellStart"/>
      <w:r w:rsidRPr="006F5B42">
        <w:rPr>
          <w:rFonts w:ascii="Times New Roman" w:hAnsi="Times New Roman" w:cs="Times New Roman"/>
          <w:color w:val="000000" w:themeColor="text1"/>
          <w:sz w:val="28"/>
          <w:szCs w:val="28"/>
          <w:lang w:val="uk-UA"/>
        </w:rPr>
        <w:t>Fest</w:t>
      </w:r>
      <w:proofErr w:type="spellEnd"/>
      <w:r w:rsidRPr="006F5B42">
        <w:rPr>
          <w:rFonts w:ascii="Times New Roman" w:hAnsi="Times New Roman" w:cs="Times New Roman"/>
          <w:color w:val="000000" w:themeColor="text1"/>
          <w:sz w:val="28"/>
          <w:szCs w:val="28"/>
          <w:lang w:val="uk-UA"/>
        </w:rPr>
        <w:t>», «</w:t>
      </w:r>
      <w:proofErr w:type="spellStart"/>
      <w:r w:rsidRPr="006F5B42">
        <w:rPr>
          <w:rFonts w:ascii="Times New Roman" w:hAnsi="Times New Roman" w:cs="Times New Roman"/>
          <w:color w:val="000000" w:themeColor="text1"/>
          <w:sz w:val="28"/>
          <w:szCs w:val="28"/>
          <w:lang w:val="uk-UA"/>
        </w:rPr>
        <w:t>Пізнаваймо</w:t>
      </w:r>
      <w:proofErr w:type="spellEnd"/>
      <w:r w:rsidRPr="006F5B42">
        <w:rPr>
          <w:rFonts w:ascii="Times New Roman" w:hAnsi="Times New Roman" w:cs="Times New Roman"/>
          <w:color w:val="000000" w:themeColor="text1"/>
          <w:sz w:val="28"/>
          <w:szCs w:val="28"/>
          <w:lang w:val="uk-UA"/>
        </w:rPr>
        <w:t xml:space="preserve"> Україну Разом», «ПРО СТОСУНКИ», «Великодня майстерня».</w:t>
      </w:r>
    </w:p>
    <w:p w14:paraId="58023772" w14:textId="77777777" w:rsidR="00100DB6" w:rsidRPr="006F5B42" w:rsidRDefault="00100DB6" w:rsidP="0008280D">
      <w:pPr>
        <w:widowControl w:val="0"/>
        <w:spacing w:after="0" w:line="240" w:lineRule="auto"/>
        <w:ind w:firstLine="709"/>
        <w:jc w:val="both"/>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 xml:space="preserve">Реалізовано </w:t>
      </w:r>
      <w:proofErr w:type="spellStart"/>
      <w:r w:rsidRPr="006F5B42">
        <w:rPr>
          <w:rFonts w:ascii="Times New Roman" w:eastAsia="Times New Roman" w:hAnsi="Times New Roman" w:cs="Times New Roman"/>
          <w:color w:val="000000" w:themeColor="text1"/>
          <w:sz w:val="28"/>
          <w:szCs w:val="28"/>
          <w:lang w:val="uk-UA"/>
        </w:rPr>
        <w:t>проєкти</w:t>
      </w:r>
      <w:proofErr w:type="spellEnd"/>
      <w:r w:rsidRPr="006F5B42">
        <w:rPr>
          <w:rFonts w:ascii="Times New Roman" w:eastAsia="Times New Roman" w:hAnsi="Times New Roman" w:cs="Times New Roman"/>
          <w:color w:val="000000" w:themeColor="text1"/>
          <w:sz w:val="28"/>
          <w:szCs w:val="28"/>
          <w:lang w:val="uk-UA"/>
        </w:rPr>
        <w:t xml:space="preserve"> з питань забезпечення рівних прав жінок і чоловіків та протидії </w:t>
      </w:r>
      <w:proofErr w:type="spellStart"/>
      <w:r w:rsidRPr="006F5B42">
        <w:rPr>
          <w:rFonts w:ascii="Times New Roman" w:eastAsia="Times New Roman" w:hAnsi="Times New Roman" w:cs="Times New Roman"/>
          <w:color w:val="000000" w:themeColor="text1"/>
          <w:sz w:val="28"/>
          <w:szCs w:val="28"/>
          <w:lang w:val="uk-UA"/>
        </w:rPr>
        <w:t>гендерно</w:t>
      </w:r>
      <w:proofErr w:type="spellEnd"/>
      <w:r w:rsidRPr="006F5B42">
        <w:rPr>
          <w:rFonts w:ascii="Times New Roman" w:eastAsia="Times New Roman" w:hAnsi="Times New Roman" w:cs="Times New Roman"/>
          <w:color w:val="000000" w:themeColor="text1"/>
          <w:sz w:val="28"/>
          <w:szCs w:val="28"/>
          <w:lang w:val="uk-UA"/>
        </w:rPr>
        <w:t xml:space="preserve"> зумовленому насильству: «Підтримка діяльності Житомирської міської ради з впровадження гендерних підходів в умовах воєнного стану, пов’язаного з військовою агресією російської федерації» за підтримки Фонду імені Фрідріха </w:t>
      </w:r>
      <w:proofErr w:type="spellStart"/>
      <w:r w:rsidRPr="006F5B42">
        <w:rPr>
          <w:rFonts w:ascii="Times New Roman" w:eastAsia="Times New Roman" w:hAnsi="Times New Roman" w:cs="Times New Roman"/>
          <w:color w:val="000000" w:themeColor="text1"/>
          <w:sz w:val="28"/>
          <w:szCs w:val="28"/>
          <w:lang w:val="uk-UA"/>
        </w:rPr>
        <w:t>Еберта</w:t>
      </w:r>
      <w:proofErr w:type="spellEnd"/>
      <w:r w:rsidRPr="006F5B42">
        <w:rPr>
          <w:rFonts w:ascii="Times New Roman" w:eastAsia="Times New Roman" w:hAnsi="Times New Roman" w:cs="Times New Roman"/>
          <w:color w:val="000000" w:themeColor="text1"/>
          <w:sz w:val="28"/>
          <w:szCs w:val="28"/>
          <w:lang w:val="uk-UA"/>
        </w:rPr>
        <w:t xml:space="preserve">; «Школа лідерок «Плекаймо силу!» спільно з Центром гендерної освіти Державного університету «Житомирська політехніка»; «Гендерна лабораторія» спільно з громадською організацією </w:t>
      </w:r>
      <w:r w:rsidRPr="006F5B42">
        <w:rPr>
          <w:rFonts w:ascii="Times New Roman" w:eastAsia="Times New Roman" w:hAnsi="Times New Roman" w:cs="Times New Roman"/>
          <w:color w:val="000000" w:themeColor="text1"/>
          <w:sz w:val="28"/>
          <w:szCs w:val="28"/>
          <w:lang w:val="uk-UA"/>
        </w:rPr>
        <w:lastRenderedPageBreak/>
        <w:t>«Скриня корисних справ».</w:t>
      </w:r>
    </w:p>
    <w:p w14:paraId="6815F09F" w14:textId="77777777" w:rsidR="00100DB6" w:rsidRPr="006F5B42" w:rsidRDefault="00100DB6" w:rsidP="00100DB6">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6F5B42">
        <w:rPr>
          <w:rFonts w:ascii="Times New Roman" w:hAnsi="Times New Roman" w:cs="Times New Roman"/>
          <w:b/>
          <w:bCs/>
          <w:color w:val="000000" w:themeColor="text1"/>
          <w:sz w:val="28"/>
          <w:szCs w:val="28"/>
          <w:lang w:val="uk-UA"/>
        </w:rPr>
        <w:tab/>
      </w:r>
      <w:r w:rsidRPr="006F5B42">
        <w:rPr>
          <w:rFonts w:ascii="Times New Roman" w:eastAsia="Times New Roman" w:hAnsi="Times New Roman" w:cs="Times New Roman"/>
          <w:color w:val="000000"/>
          <w:sz w:val="28"/>
          <w:szCs w:val="28"/>
          <w:lang w:val="uk-UA" w:eastAsia="uk-UA"/>
        </w:rPr>
        <w:t>Упродовж року реалізується програма «</w:t>
      </w:r>
      <w:proofErr w:type="spellStart"/>
      <w:r w:rsidRPr="006F5B42">
        <w:rPr>
          <w:rFonts w:ascii="Times New Roman" w:eastAsia="Times New Roman" w:hAnsi="Times New Roman" w:cs="Times New Roman"/>
          <w:color w:val="000000"/>
          <w:sz w:val="28"/>
          <w:szCs w:val="28"/>
          <w:lang w:val="uk-UA" w:eastAsia="uk-UA"/>
        </w:rPr>
        <w:t>SetUp</w:t>
      </w:r>
      <w:proofErr w:type="spellEnd"/>
      <w:r w:rsidRPr="006F5B42">
        <w:rPr>
          <w:rFonts w:ascii="Times New Roman" w:eastAsia="Times New Roman" w:hAnsi="Times New Roman" w:cs="Times New Roman"/>
          <w:color w:val="000000"/>
          <w:sz w:val="28"/>
          <w:szCs w:val="28"/>
          <w:lang w:val="uk-UA" w:eastAsia="uk-UA"/>
        </w:rPr>
        <w:t>», у межах якої здійснюється комплексна підтримка реалізації молодіжної політики, навчання, розвиток молодіжної інфраструктури. Програма «</w:t>
      </w:r>
      <w:proofErr w:type="spellStart"/>
      <w:r w:rsidRPr="006F5B42">
        <w:rPr>
          <w:rFonts w:ascii="Times New Roman" w:eastAsia="Times New Roman" w:hAnsi="Times New Roman" w:cs="Times New Roman"/>
          <w:color w:val="000000"/>
          <w:sz w:val="28"/>
          <w:szCs w:val="28"/>
          <w:lang w:val="uk-UA" w:eastAsia="uk-UA"/>
        </w:rPr>
        <w:t>SetUp</w:t>
      </w:r>
      <w:proofErr w:type="spellEnd"/>
      <w:r w:rsidRPr="006F5B42">
        <w:rPr>
          <w:rFonts w:ascii="Times New Roman" w:eastAsia="Times New Roman" w:hAnsi="Times New Roman" w:cs="Times New Roman"/>
          <w:color w:val="000000"/>
          <w:sz w:val="28"/>
          <w:szCs w:val="28"/>
          <w:lang w:val="uk-UA" w:eastAsia="uk-UA"/>
        </w:rPr>
        <w:t>» впроваджується громадською організацією «</w:t>
      </w:r>
      <w:proofErr w:type="spellStart"/>
      <w:r w:rsidRPr="006F5B42">
        <w:rPr>
          <w:rFonts w:ascii="Times New Roman" w:eastAsia="Times New Roman" w:hAnsi="Times New Roman" w:cs="Times New Roman"/>
          <w:color w:val="000000"/>
          <w:sz w:val="28"/>
          <w:szCs w:val="28"/>
          <w:lang w:val="uk-UA" w:eastAsia="uk-UA"/>
        </w:rPr>
        <w:t>YouthUp</w:t>
      </w:r>
      <w:proofErr w:type="spellEnd"/>
      <w:r w:rsidRPr="006F5B42">
        <w:rPr>
          <w:rFonts w:ascii="Times New Roman" w:eastAsia="Times New Roman" w:hAnsi="Times New Roman" w:cs="Times New Roman"/>
          <w:color w:val="000000"/>
          <w:sz w:val="28"/>
          <w:szCs w:val="28"/>
          <w:lang w:val="uk-UA" w:eastAsia="uk-UA"/>
        </w:rPr>
        <w:t xml:space="preserve">» спільно з ЮНІСЕФ за фінансової підтримки Федерального міністерства економічного співробітництва і розвитку Німеччини (BMZ) через державний банк розвитку </w:t>
      </w:r>
      <w:proofErr w:type="spellStart"/>
      <w:r w:rsidRPr="006F5B42">
        <w:rPr>
          <w:rFonts w:ascii="Times New Roman" w:eastAsia="Times New Roman" w:hAnsi="Times New Roman" w:cs="Times New Roman"/>
          <w:color w:val="000000"/>
          <w:sz w:val="28"/>
          <w:szCs w:val="28"/>
          <w:lang w:val="uk-UA" w:eastAsia="uk-UA"/>
        </w:rPr>
        <w:t>KfW</w:t>
      </w:r>
      <w:proofErr w:type="spellEnd"/>
      <w:r w:rsidRPr="006F5B42">
        <w:rPr>
          <w:rFonts w:ascii="Times New Roman" w:eastAsia="Times New Roman" w:hAnsi="Times New Roman" w:cs="Times New Roman"/>
          <w:color w:val="000000"/>
          <w:sz w:val="28"/>
          <w:szCs w:val="28"/>
          <w:lang w:val="uk-UA" w:eastAsia="uk-UA"/>
        </w:rPr>
        <w:t>.</w:t>
      </w:r>
    </w:p>
    <w:p w14:paraId="2CBCE64B" w14:textId="77777777" w:rsidR="00100DB6" w:rsidRPr="006F5B42" w:rsidRDefault="00100DB6" w:rsidP="00100DB6">
      <w:pPr>
        <w:spacing w:after="0" w:line="240" w:lineRule="auto"/>
        <w:ind w:firstLine="709"/>
        <w:jc w:val="both"/>
        <w:rPr>
          <w:rFonts w:ascii="Times New Roman" w:hAnsi="Times New Roman" w:cs="Times New Roman"/>
          <w:sz w:val="28"/>
          <w:szCs w:val="28"/>
          <w:lang w:val="uk-UA"/>
        </w:rPr>
      </w:pPr>
      <w:r w:rsidRPr="006F5B42">
        <w:rPr>
          <w:rFonts w:ascii="Times New Roman" w:eastAsia="Calibri" w:hAnsi="Times New Roman" w:cs="Times New Roman"/>
          <w:color w:val="000000" w:themeColor="text1"/>
          <w:sz w:val="28"/>
          <w:szCs w:val="28"/>
          <w:lang w:val="uk-UA"/>
        </w:rPr>
        <w:t xml:space="preserve">Десять молодих людей отримали грант міського голови для обдарованої молоді на реалізацію </w:t>
      </w:r>
      <w:proofErr w:type="spellStart"/>
      <w:r w:rsidRPr="006F5B42">
        <w:rPr>
          <w:rFonts w:ascii="Times New Roman" w:eastAsia="Calibri" w:hAnsi="Times New Roman" w:cs="Times New Roman"/>
          <w:color w:val="000000" w:themeColor="text1"/>
          <w:sz w:val="28"/>
          <w:szCs w:val="28"/>
          <w:lang w:val="uk-UA"/>
        </w:rPr>
        <w:t>проєктів</w:t>
      </w:r>
      <w:proofErr w:type="spellEnd"/>
      <w:r w:rsidRPr="006F5B42">
        <w:rPr>
          <w:rFonts w:ascii="Times New Roman" w:eastAsia="Calibri" w:hAnsi="Times New Roman" w:cs="Times New Roman"/>
          <w:color w:val="000000" w:themeColor="text1"/>
          <w:sz w:val="28"/>
          <w:szCs w:val="28"/>
          <w:lang w:val="uk-UA"/>
        </w:rPr>
        <w:t xml:space="preserve">: </w:t>
      </w:r>
      <w:r w:rsidRPr="006F5B42">
        <w:rPr>
          <w:rFonts w:ascii="Times New Roman" w:hAnsi="Times New Roman" w:cs="Times New Roman"/>
          <w:color w:val="000000" w:themeColor="text1"/>
          <w:sz w:val="28"/>
          <w:szCs w:val="28"/>
          <w:lang w:val="uk-UA"/>
        </w:rPr>
        <w:t>«Формули успіху: жінки в точних науках», «Школа БПЛА для цивільного населення</w:t>
      </w:r>
      <w:r w:rsidRPr="006F5B42">
        <w:rPr>
          <w:rFonts w:ascii="Times New Roman" w:hAnsi="Times New Roman" w:cs="Times New Roman"/>
          <w:sz w:val="28"/>
          <w:szCs w:val="28"/>
          <w:lang w:val="uk-UA"/>
        </w:rPr>
        <w:t xml:space="preserve">», «Батальйон гідних», «Голос проти насильства», «Тренінг «Це ж для твого блага </w:t>
      </w:r>
      <w:r w:rsidRPr="006F5B42">
        <w:rPr>
          <w:rFonts w:ascii="Times New Roman" w:hAnsi="Times New Roman" w:cs="Times New Roman"/>
          <w:color w:val="000000" w:themeColor="text1"/>
          <w:sz w:val="28"/>
          <w:szCs w:val="28"/>
          <w:lang w:val="uk-UA"/>
        </w:rPr>
        <w:t>–</w:t>
      </w:r>
      <w:r w:rsidRPr="006F5B42">
        <w:rPr>
          <w:rFonts w:ascii="Times New Roman" w:hAnsi="Times New Roman" w:cs="Times New Roman"/>
          <w:sz w:val="28"/>
          <w:szCs w:val="28"/>
          <w:lang w:val="uk-UA"/>
        </w:rPr>
        <w:t xml:space="preserve"> коли їх турбота перетворюється на контроль», «Цифрова мандрівка Житомиром», «STEAM-Всесвіт: табір майбутніх новаторів», «Інтеграційний курс з вивчення кримськотатарської мови «Джерело мови» ‘</w:t>
      </w:r>
      <w:proofErr w:type="spellStart"/>
      <w:r w:rsidRPr="006F5B42">
        <w:rPr>
          <w:rFonts w:ascii="Times New Roman" w:hAnsi="Times New Roman" w:cs="Times New Roman"/>
          <w:sz w:val="28"/>
          <w:szCs w:val="28"/>
          <w:lang w:val="uk-UA"/>
        </w:rPr>
        <w:t>tilniñ</w:t>
      </w:r>
      <w:proofErr w:type="spellEnd"/>
      <w:r w:rsidRPr="006F5B42">
        <w:rPr>
          <w:rFonts w:ascii="Times New Roman" w:hAnsi="Times New Roman" w:cs="Times New Roman"/>
          <w:sz w:val="28"/>
          <w:szCs w:val="28"/>
          <w:lang w:val="uk-UA"/>
        </w:rPr>
        <w:t xml:space="preserve"> </w:t>
      </w:r>
      <w:proofErr w:type="spellStart"/>
      <w:r w:rsidRPr="006F5B42">
        <w:rPr>
          <w:rFonts w:ascii="Times New Roman" w:hAnsi="Times New Roman" w:cs="Times New Roman"/>
          <w:sz w:val="28"/>
          <w:szCs w:val="28"/>
          <w:lang w:val="uk-UA"/>
        </w:rPr>
        <w:t>menbası</w:t>
      </w:r>
      <w:proofErr w:type="spellEnd"/>
      <w:r w:rsidRPr="006F5B42">
        <w:rPr>
          <w:rFonts w:ascii="Times New Roman" w:hAnsi="Times New Roman" w:cs="Times New Roman"/>
          <w:sz w:val="28"/>
          <w:szCs w:val="28"/>
          <w:lang w:val="uk-UA"/>
        </w:rPr>
        <w:t xml:space="preserve">’», «Цикл занять з </w:t>
      </w:r>
      <w:proofErr w:type="spellStart"/>
      <w:r w:rsidRPr="006F5B42">
        <w:rPr>
          <w:rFonts w:ascii="Times New Roman" w:hAnsi="Times New Roman" w:cs="Times New Roman"/>
          <w:sz w:val="28"/>
          <w:szCs w:val="28"/>
          <w:lang w:val="uk-UA"/>
        </w:rPr>
        <w:t>арттерапії</w:t>
      </w:r>
      <w:proofErr w:type="spellEnd"/>
      <w:r w:rsidRPr="006F5B42">
        <w:rPr>
          <w:rFonts w:ascii="Times New Roman" w:hAnsi="Times New Roman" w:cs="Times New Roman"/>
          <w:sz w:val="28"/>
          <w:szCs w:val="28"/>
          <w:lang w:val="uk-UA"/>
        </w:rPr>
        <w:t xml:space="preserve"> для молоді із синдромом Дауна та ментальними порушеннями», «Фестиваль тілесних і духовних практик для покращення ментального </w:t>
      </w:r>
      <w:proofErr w:type="spellStart"/>
      <w:r w:rsidRPr="006F5B42">
        <w:rPr>
          <w:rFonts w:ascii="Times New Roman" w:hAnsi="Times New Roman" w:cs="Times New Roman"/>
          <w:sz w:val="28"/>
          <w:szCs w:val="28"/>
          <w:lang w:val="uk-UA"/>
        </w:rPr>
        <w:t>здоровʼя</w:t>
      </w:r>
      <w:proofErr w:type="spellEnd"/>
      <w:r w:rsidRPr="006F5B42">
        <w:rPr>
          <w:rFonts w:ascii="Times New Roman" w:hAnsi="Times New Roman" w:cs="Times New Roman"/>
          <w:sz w:val="28"/>
          <w:szCs w:val="28"/>
          <w:lang w:val="uk-UA"/>
        </w:rPr>
        <w:t xml:space="preserve"> «Сад пробудження».</w:t>
      </w:r>
    </w:p>
    <w:p w14:paraId="65DB9F9D" w14:textId="77777777" w:rsidR="00100DB6" w:rsidRPr="006F5B42" w:rsidRDefault="00100DB6" w:rsidP="00100DB6">
      <w:pPr>
        <w:widowControl w:val="0"/>
        <w:spacing w:after="0" w:line="240" w:lineRule="auto"/>
        <w:ind w:firstLine="708"/>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 xml:space="preserve">В межах </w:t>
      </w:r>
      <w:proofErr w:type="spellStart"/>
      <w:r w:rsidRPr="006F5B42">
        <w:rPr>
          <w:rFonts w:ascii="Times New Roman" w:eastAsia="Calibri" w:hAnsi="Times New Roman" w:cs="Times New Roman"/>
          <w:color w:val="000000" w:themeColor="text1"/>
          <w:sz w:val="28"/>
          <w:szCs w:val="28"/>
          <w:lang w:val="uk-UA"/>
        </w:rPr>
        <w:t>проєкту</w:t>
      </w:r>
      <w:proofErr w:type="spellEnd"/>
      <w:r w:rsidRPr="006F5B42">
        <w:rPr>
          <w:rFonts w:ascii="Times New Roman" w:eastAsia="Calibri" w:hAnsi="Times New Roman" w:cs="Times New Roman"/>
          <w:color w:val="000000" w:themeColor="text1"/>
          <w:sz w:val="28"/>
          <w:szCs w:val="28"/>
          <w:lang w:val="uk-UA"/>
        </w:rPr>
        <w:t xml:space="preserve"> «Муніципальна освітня програма для молоді «Школа місцевого самоврядування» пройшли навчання 100 осіб. </w:t>
      </w:r>
    </w:p>
    <w:p w14:paraId="3587381B" w14:textId="77777777" w:rsidR="00100DB6" w:rsidRPr="006F5B42" w:rsidRDefault="00100DB6" w:rsidP="00100DB6">
      <w:pPr>
        <w:spacing w:after="0" w:line="240" w:lineRule="auto"/>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FF0000"/>
          <w:sz w:val="28"/>
          <w:szCs w:val="28"/>
          <w:lang w:val="uk-UA"/>
        </w:rPr>
        <w:tab/>
      </w:r>
      <w:r w:rsidRPr="006F5B42">
        <w:rPr>
          <w:rFonts w:ascii="Times New Roman" w:eastAsia="Calibri" w:hAnsi="Times New Roman" w:cs="Times New Roman"/>
          <w:color w:val="000000" w:themeColor="text1"/>
          <w:sz w:val="28"/>
          <w:szCs w:val="28"/>
          <w:lang w:val="uk-UA"/>
        </w:rPr>
        <w:t>Спільно з молодіжними громадськими організаціями з нагоди Дня молоді проведено захід «Молодь ТУТ». Понад 20 громадських організацій, благодійних фондів, спортивних клубів презентували свою діяльність на 30 тематичних локаціях. Участь у заходах взяли понад 3000 осіб. Кращі 15 студентів вищих навчальних закладів громади отримали стипендії міського голови.</w:t>
      </w:r>
    </w:p>
    <w:p w14:paraId="1F803722" w14:textId="77777777" w:rsidR="00100DB6" w:rsidRPr="006F5B42" w:rsidRDefault="00100DB6" w:rsidP="00100DB6">
      <w:pPr>
        <w:widowControl w:val="0"/>
        <w:spacing w:after="0" w:line="240" w:lineRule="auto"/>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FF0000"/>
          <w:sz w:val="28"/>
          <w:szCs w:val="28"/>
          <w:lang w:val="uk-UA"/>
        </w:rPr>
        <w:tab/>
      </w:r>
      <w:r w:rsidRPr="006F5B42">
        <w:rPr>
          <w:rFonts w:ascii="Times New Roman" w:eastAsia="Calibri" w:hAnsi="Times New Roman" w:cs="Times New Roman"/>
          <w:color w:val="000000" w:themeColor="text1"/>
          <w:sz w:val="28"/>
          <w:szCs w:val="28"/>
          <w:lang w:val="uk-UA"/>
        </w:rPr>
        <w:t xml:space="preserve">З метою утвердження української національної та громадянської ідентичності, формування у молоді моральних цінностей проведено квест «День звитяги», акцію «Різдвяна свічечка», таборування «Свято весни», таборування для дівчат, </w:t>
      </w:r>
      <w:proofErr w:type="spellStart"/>
      <w:r w:rsidRPr="006F5B42">
        <w:rPr>
          <w:rFonts w:ascii="Times New Roman" w:eastAsia="Calibri" w:hAnsi="Times New Roman" w:cs="Times New Roman"/>
          <w:color w:val="000000" w:themeColor="text1"/>
          <w:sz w:val="28"/>
          <w:szCs w:val="28"/>
          <w:lang w:val="uk-UA"/>
        </w:rPr>
        <w:t>кемп</w:t>
      </w:r>
      <w:proofErr w:type="spellEnd"/>
      <w:r w:rsidRPr="006F5B42">
        <w:rPr>
          <w:rFonts w:ascii="Times New Roman" w:eastAsia="Calibri" w:hAnsi="Times New Roman" w:cs="Times New Roman"/>
          <w:color w:val="000000" w:themeColor="text1"/>
          <w:sz w:val="28"/>
          <w:szCs w:val="28"/>
          <w:lang w:val="uk-UA"/>
        </w:rPr>
        <w:t xml:space="preserve"> для молоді «Лідерство в дії», щотижневі заняття з вихованцями Пластового молодіжного центру.</w:t>
      </w:r>
    </w:p>
    <w:p w14:paraId="14CFC63B" w14:textId="77777777" w:rsidR="00100DB6" w:rsidRPr="006F5B42" w:rsidRDefault="00100DB6" w:rsidP="00100DB6">
      <w:pPr>
        <w:widowControl w:val="0"/>
        <w:spacing w:after="0" w:line="240" w:lineRule="auto"/>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ab/>
        <w:t xml:space="preserve">На території громади функціонують 24 підліткових клубів за місцем проживання. Станом на 01.10.2025 року гуртки на базі підліткових клубів відвідала 1221 особа. </w:t>
      </w:r>
    </w:p>
    <w:p w14:paraId="01F485BA" w14:textId="77777777" w:rsidR="00100DB6" w:rsidRPr="006F5B42" w:rsidRDefault="00100DB6" w:rsidP="00100DB6">
      <w:pPr>
        <w:spacing w:after="0" w:line="240" w:lineRule="auto"/>
        <w:jc w:val="both"/>
        <w:rPr>
          <w:rFonts w:ascii="Times New Roman" w:eastAsia="Times New Roman"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ab/>
        <w:t xml:space="preserve">Одним з ключових напрямів сімейної політики є підтримка багатодітних сімей. Станом на 01.10.2025 року в громаді проживало 2175 багатодітних сімей, в яких виховувалося 6963 дитини. </w:t>
      </w:r>
      <w:r w:rsidRPr="006F5B42">
        <w:rPr>
          <w:rFonts w:ascii="Times New Roman" w:eastAsia="Times New Roman" w:hAnsi="Times New Roman" w:cs="Times New Roman"/>
          <w:color w:val="000000" w:themeColor="text1"/>
          <w:sz w:val="28"/>
          <w:szCs w:val="28"/>
          <w:lang w:val="uk-UA"/>
        </w:rPr>
        <w:t xml:space="preserve">В 88 сім’ях виховуються 5 і більше дітей. </w:t>
      </w:r>
    </w:p>
    <w:p w14:paraId="1CBADE34" w14:textId="77777777" w:rsidR="00100DB6" w:rsidRPr="006F5B42" w:rsidRDefault="00100DB6" w:rsidP="00100DB6">
      <w:pPr>
        <w:spacing w:after="0" w:line="240" w:lineRule="auto"/>
        <w:jc w:val="both"/>
        <w:rPr>
          <w:rFonts w:ascii="Times New Roman" w:eastAsia="Times New Roman" w:hAnsi="Times New Roman" w:cs="Times New Roman"/>
          <w:color w:val="000000" w:themeColor="text1"/>
          <w:sz w:val="28"/>
          <w:szCs w:val="28"/>
          <w:lang w:val="uk-UA"/>
        </w:rPr>
      </w:pPr>
      <w:r w:rsidRPr="006F5B42">
        <w:rPr>
          <w:rFonts w:ascii="Times New Roman" w:eastAsia="Times New Roman" w:hAnsi="Times New Roman" w:cs="Times New Roman"/>
          <w:color w:val="000000" w:themeColor="text1"/>
          <w:sz w:val="28"/>
          <w:szCs w:val="28"/>
          <w:lang w:val="uk-UA"/>
        </w:rPr>
        <w:tab/>
        <w:t>У межах акції «</w:t>
      </w:r>
      <w:proofErr w:type="spellStart"/>
      <w:r w:rsidRPr="006F5B42">
        <w:rPr>
          <w:rFonts w:ascii="Times New Roman" w:eastAsia="Times New Roman" w:hAnsi="Times New Roman" w:cs="Times New Roman"/>
          <w:color w:val="000000" w:themeColor="text1"/>
          <w:sz w:val="28"/>
          <w:szCs w:val="28"/>
          <w:lang w:val="uk-UA"/>
        </w:rPr>
        <w:t>Першовересень</w:t>
      </w:r>
      <w:proofErr w:type="spellEnd"/>
      <w:r w:rsidRPr="006F5B42">
        <w:rPr>
          <w:rFonts w:ascii="Times New Roman" w:eastAsia="Times New Roman" w:hAnsi="Times New Roman" w:cs="Times New Roman"/>
          <w:color w:val="000000" w:themeColor="text1"/>
          <w:sz w:val="28"/>
          <w:szCs w:val="28"/>
          <w:lang w:val="uk-UA"/>
        </w:rPr>
        <w:t>» понад 100 дітей пільгових категорій отримали набори канцтоварів.</w:t>
      </w:r>
    </w:p>
    <w:p w14:paraId="47EB3C1F" w14:textId="77777777" w:rsidR="00100DB6" w:rsidRPr="006F5B42" w:rsidRDefault="00100DB6" w:rsidP="00100DB6">
      <w:pPr>
        <w:shd w:val="clear" w:color="auto" w:fill="FFFFFF"/>
        <w:spacing w:after="0" w:line="294" w:lineRule="atLeast"/>
        <w:ind w:firstLine="708"/>
        <w:jc w:val="both"/>
        <w:rPr>
          <w:rFonts w:ascii="Times New Roman" w:eastAsia="Times New Roman" w:hAnsi="Times New Roman" w:cs="Times New Roman"/>
          <w:color w:val="080809"/>
          <w:sz w:val="28"/>
          <w:szCs w:val="28"/>
          <w:lang w:val="uk-UA" w:eastAsia="uk-UA"/>
        </w:rPr>
      </w:pPr>
      <w:r w:rsidRPr="006F5B42">
        <w:rPr>
          <w:rFonts w:ascii="Times New Roman" w:eastAsia="Times New Roman" w:hAnsi="Times New Roman" w:cs="Times New Roman"/>
          <w:color w:val="080809"/>
          <w:sz w:val="28"/>
          <w:szCs w:val="28"/>
          <w:lang w:val="uk-UA" w:eastAsia="uk-UA"/>
        </w:rPr>
        <w:t>З нагоди Міжнародного дня сім'ї проведено гру-змагання «Моя родина – моя фортеця», в якій взяли участь 19 команд-родин.</w:t>
      </w:r>
    </w:p>
    <w:p w14:paraId="266E49D4" w14:textId="77777777" w:rsidR="00100DB6" w:rsidRPr="006F5B42" w:rsidRDefault="00100DB6" w:rsidP="00100DB6">
      <w:pPr>
        <w:spacing w:after="0" w:line="240" w:lineRule="auto"/>
        <w:ind w:firstLine="708"/>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З нагоди Дня матері організовано та проведено святкову програму «</w:t>
      </w:r>
      <w:proofErr w:type="spellStart"/>
      <w:r w:rsidRPr="006F5B42">
        <w:rPr>
          <w:rFonts w:ascii="Times New Roman" w:eastAsia="Calibri" w:hAnsi="Times New Roman" w:cs="Times New Roman"/>
          <w:color w:val="000000" w:themeColor="text1"/>
          <w:sz w:val="28"/>
          <w:szCs w:val="28"/>
          <w:lang w:val="uk-UA"/>
        </w:rPr>
        <w:t>Супермама</w:t>
      </w:r>
      <w:proofErr w:type="spellEnd"/>
      <w:r w:rsidRPr="006F5B42">
        <w:rPr>
          <w:rFonts w:ascii="Times New Roman" w:eastAsia="Calibri" w:hAnsi="Times New Roman" w:cs="Times New Roman"/>
          <w:color w:val="000000" w:themeColor="text1"/>
          <w:sz w:val="28"/>
          <w:szCs w:val="28"/>
          <w:lang w:val="uk-UA"/>
        </w:rPr>
        <w:t>», Дня батька – «</w:t>
      </w:r>
      <w:proofErr w:type="spellStart"/>
      <w:r w:rsidRPr="006F5B42">
        <w:rPr>
          <w:rFonts w:ascii="Times New Roman" w:eastAsia="Calibri" w:hAnsi="Times New Roman" w:cs="Times New Roman"/>
          <w:color w:val="000000" w:themeColor="text1"/>
          <w:sz w:val="28"/>
          <w:szCs w:val="28"/>
          <w:lang w:val="uk-UA"/>
        </w:rPr>
        <w:t>Супертато</w:t>
      </w:r>
      <w:proofErr w:type="spellEnd"/>
      <w:r w:rsidRPr="006F5B42">
        <w:rPr>
          <w:rFonts w:ascii="Times New Roman" w:eastAsia="Calibri" w:hAnsi="Times New Roman" w:cs="Times New Roman"/>
          <w:color w:val="000000" w:themeColor="text1"/>
          <w:sz w:val="28"/>
          <w:szCs w:val="28"/>
          <w:lang w:val="uk-UA"/>
        </w:rPr>
        <w:t>».</w:t>
      </w:r>
    </w:p>
    <w:p w14:paraId="70131850" w14:textId="77777777" w:rsidR="00100DB6" w:rsidRPr="006F5B42" w:rsidRDefault="00100DB6" w:rsidP="0008280D">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F5B42">
        <w:rPr>
          <w:rFonts w:ascii="Times New Roman" w:eastAsia="Times New Roman" w:hAnsi="Times New Roman" w:cs="Times New Roman"/>
          <w:color w:val="000000" w:themeColor="text1"/>
          <w:sz w:val="28"/>
          <w:szCs w:val="28"/>
          <w:lang w:val="uk-UA"/>
        </w:rPr>
        <w:t xml:space="preserve">У просторі «Вільна» працювала «Школа відповідального батьківства», в якій щоп’ятниці проводились безоплатні заняття з відповідального батьківства </w:t>
      </w:r>
      <w:r w:rsidRPr="006F5B42">
        <w:rPr>
          <w:rFonts w:ascii="Times New Roman" w:eastAsia="Times New Roman" w:hAnsi="Times New Roman" w:cs="Times New Roman"/>
          <w:color w:val="000000" w:themeColor="text1"/>
          <w:sz w:val="28"/>
          <w:szCs w:val="28"/>
          <w:lang w:val="uk-UA"/>
        </w:rPr>
        <w:lastRenderedPageBreak/>
        <w:t xml:space="preserve">для майбутніх мам. На заняттях жінки дізнавались про </w:t>
      </w:r>
      <w:r w:rsidRPr="006F5B42">
        <w:rPr>
          <w:rFonts w:ascii="Times New Roman" w:eastAsia="Times New Roman" w:hAnsi="Times New Roman" w:cs="Times New Roman"/>
          <w:color w:val="000000" w:themeColor="text1"/>
          <w:sz w:val="28"/>
          <w:szCs w:val="28"/>
          <w:lang w:val="uk-UA" w:eastAsia="uk-UA"/>
        </w:rPr>
        <w:t>гігієну та харчування вагітних, догляд за немовлятами в перші місяці їхнього життя, грудне вигодовування, переваги та недоліки різних видів контрацепції, особливості догляду за своїм ментальним здоров'ям, побудову здорових стосунків у родині.</w:t>
      </w:r>
    </w:p>
    <w:p w14:paraId="2798AE26" w14:textId="77777777" w:rsidR="00100DB6" w:rsidRPr="006F5B42" w:rsidRDefault="00100DB6" w:rsidP="002E5B83">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Продовжено роботу з оздоровлення та відпочинку дітей в умовах воєнного стану.</w:t>
      </w:r>
    </w:p>
    <w:p w14:paraId="275DAFAA" w14:textId="77777777" w:rsidR="00100DB6" w:rsidRPr="006F5B42" w:rsidRDefault="00100DB6" w:rsidP="00100DB6">
      <w:pPr>
        <w:spacing w:after="0"/>
        <w:ind w:firstLine="708"/>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Влітку на базі закладів загальної середньої освіти функціонував 31 пришкільний табір з денним перебуванням, в якому відпочили 4718 дітей та 28 різнопрофільних таборів для учнів 5-10 класів, які відвідала 1541 дитина.</w:t>
      </w:r>
      <w:r w:rsidRPr="006F5B42">
        <w:rPr>
          <w:rFonts w:ascii="Times New Roman" w:eastAsia="Calibri" w:hAnsi="Times New Roman" w:cs="Times New Roman"/>
          <w:color w:val="FF0000"/>
          <w:sz w:val="28"/>
          <w:szCs w:val="28"/>
          <w:lang w:val="uk-UA"/>
        </w:rPr>
        <w:t xml:space="preserve"> </w:t>
      </w:r>
      <w:r w:rsidRPr="006F5B42">
        <w:rPr>
          <w:rFonts w:ascii="Times New Roman" w:eastAsia="Calibri" w:hAnsi="Times New Roman" w:cs="Times New Roman"/>
          <w:color w:val="000000" w:themeColor="text1"/>
          <w:sz w:val="28"/>
          <w:szCs w:val="28"/>
          <w:lang w:val="uk-UA"/>
        </w:rPr>
        <w:t xml:space="preserve">На базі Міського культурно-спортивного центру міської ради організовано літні денні табори для дітей та молоді, </w:t>
      </w:r>
      <w:r w:rsidRPr="006F5B42">
        <w:rPr>
          <w:rFonts w:ascii="Times New Roman" w:eastAsia="Times New Roman" w:hAnsi="Times New Roman" w:cs="Times New Roman"/>
          <w:color w:val="000000" w:themeColor="text1"/>
          <w:sz w:val="28"/>
          <w:szCs w:val="28"/>
          <w:lang w:val="uk-UA"/>
        </w:rPr>
        <w:t xml:space="preserve">які відвідали 620 осіб. </w:t>
      </w:r>
      <w:r w:rsidRPr="006F5B42">
        <w:rPr>
          <w:rFonts w:ascii="Times New Roman" w:eastAsia="Calibri" w:hAnsi="Times New Roman" w:cs="Times New Roman"/>
          <w:color w:val="000000" w:themeColor="text1"/>
          <w:sz w:val="28"/>
          <w:szCs w:val="28"/>
          <w:lang w:val="uk-UA"/>
        </w:rPr>
        <w:t>На базі музичних шкіл, Палацу культури, міських публічних бібліотек працювали групи культурно-мистецького відпочинку для дітей з денним перебуванням, які відвідали 734 дитини.</w:t>
      </w:r>
    </w:p>
    <w:p w14:paraId="5028C7A7" w14:textId="77777777" w:rsidR="00100DB6" w:rsidRPr="006F5B42" w:rsidRDefault="00100DB6" w:rsidP="00100DB6">
      <w:pPr>
        <w:widowControl w:val="0"/>
        <w:spacing w:after="0" w:line="240" w:lineRule="auto"/>
        <w:ind w:firstLine="709"/>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В дитячому таборі «Артек Буковель» за кошти бюджету громади відпочили 163 дитини загиблих та безвісти зниклих учасників бойових дій.</w:t>
      </w:r>
    </w:p>
    <w:p w14:paraId="478022AA" w14:textId="77777777" w:rsidR="00100DB6" w:rsidRPr="006F5B42" w:rsidRDefault="00100DB6" w:rsidP="00100DB6">
      <w:pPr>
        <w:spacing w:after="0" w:line="240" w:lineRule="auto"/>
        <w:ind w:firstLine="708"/>
        <w:jc w:val="both"/>
        <w:rPr>
          <w:rFonts w:ascii="Times New Roman" w:eastAsia="Calibri" w:hAnsi="Times New Roman" w:cs="Times New Roman"/>
          <w:color w:val="000000" w:themeColor="text1"/>
          <w:sz w:val="28"/>
          <w:szCs w:val="28"/>
          <w:lang w:val="uk-UA"/>
        </w:rPr>
      </w:pPr>
      <w:r w:rsidRPr="006F5B42">
        <w:rPr>
          <w:rFonts w:ascii="Times New Roman" w:eastAsia="Calibri" w:hAnsi="Times New Roman" w:cs="Times New Roman"/>
          <w:color w:val="000000" w:themeColor="text1"/>
          <w:sz w:val="28"/>
          <w:szCs w:val="28"/>
          <w:lang w:val="uk-UA"/>
        </w:rPr>
        <w:t>За кошти державного бюджету в молодіжному дитячому центрі «Артек»  (Пуща Водиця) оздоровлено 51 дитину. На відпочинок до Республіки Польща направлено 10 дітей.</w:t>
      </w:r>
    </w:p>
    <w:p w14:paraId="19BEBB29" w14:textId="77777777" w:rsidR="00100DB6" w:rsidRPr="006F5B42" w:rsidRDefault="00100DB6" w:rsidP="00100DB6">
      <w:pPr>
        <w:spacing w:after="0" w:line="240" w:lineRule="auto"/>
        <w:rPr>
          <w:rFonts w:ascii="Times New Roman" w:hAnsi="Times New Roman" w:cs="Times New Roman"/>
          <w:color w:val="000000" w:themeColor="text1"/>
          <w:sz w:val="24"/>
          <w:szCs w:val="24"/>
          <w:lang w:val="uk-UA"/>
        </w:rPr>
      </w:pPr>
    </w:p>
    <w:p w14:paraId="597C1231" w14:textId="77777777" w:rsidR="00A21447" w:rsidRPr="006F5B42" w:rsidRDefault="00A21447" w:rsidP="00A21447">
      <w:pPr>
        <w:spacing w:after="0" w:line="240" w:lineRule="auto"/>
        <w:rPr>
          <w:rFonts w:ascii="Times New Roman" w:eastAsia="Calibri" w:hAnsi="Times New Roman"/>
          <w:b/>
          <w:color w:val="000000"/>
          <w:sz w:val="28"/>
          <w:szCs w:val="28"/>
          <w:lang w:val="uk-UA" w:eastAsia="en-US"/>
        </w:rPr>
      </w:pPr>
      <w:r w:rsidRPr="006F5B42">
        <w:rPr>
          <w:rFonts w:ascii="Times New Roman" w:eastAsia="Calibri" w:hAnsi="Times New Roman"/>
          <w:b/>
          <w:color w:val="000000"/>
          <w:sz w:val="28"/>
          <w:szCs w:val="28"/>
          <w:lang w:val="uk-UA" w:eastAsia="en-US"/>
        </w:rPr>
        <w:t>Фізична культура і спорт</w:t>
      </w:r>
    </w:p>
    <w:p w14:paraId="07D2CE13" w14:textId="77777777" w:rsidR="00A21447" w:rsidRPr="006F5B42" w:rsidRDefault="00A21447" w:rsidP="00A21447">
      <w:pPr>
        <w:widowControl w:val="0"/>
        <w:spacing w:after="0" w:line="240" w:lineRule="auto"/>
        <w:ind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На території громади розвивається 23 види спорту, що включені до програми Олімпійських ігор, 37 видів спорту, що не включені до програми Олімпійських ігор та 18 видів спорту для людей з інвалідністю.</w:t>
      </w:r>
    </w:p>
    <w:p w14:paraId="3D387470" w14:textId="77777777" w:rsidR="00A21447" w:rsidRPr="006F5B42" w:rsidRDefault="00A21447" w:rsidP="00A21447">
      <w:pPr>
        <w:widowControl w:val="0"/>
        <w:spacing w:after="0" w:line="240" w:lineRule="auto"/>
        <w:ind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Для задоволення потреб мешканців громади діють 3 спортивні школи комунальної власності громади, Міський культурно-спортивний центр Житомирської міської ради, комунальний заклад «Житомирська обласна школа вищої спортивної майстерності» Житомирської обласної ради, 5 спортивних шкіл обласної комунальної власності та 2 спортивні школи спортивних товариств.</w:t>
      </w:r>
    </w:p>
    <w:p w14:paraId="39D7B5BE" w14:textId="77777777" w:rsidR="00A21447" w:rsidRPr="006F5B42" w:rsidRDefault="00A21447" w:rsidP="00A21447">
      <w:pPr>
        <w:spacing w:after="0" w:line="240" w:lineRule="auto"/>
        <w:ind w:right="-1"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 xml:space="preserve">Упродовж 2025 року проведено 55 міських спортивних заходів. Наймасовішими з яких були: турнір з футболу серед молодших школярів «BGV </w:t>
      </w:r>
      <w:proofErr w:type="spellStart"/>
      <w:r w:rsidRPr="006F5B42">
        <w:rPr>
          <w:rFonts w:ascii="Times New Roman" w:hAnsi="Times New Roman"/>
          <w:color w:val="000000" w:themeColor="text1"/>
          <w:sz w:val="28"/>
          <w:szCs w:val="28"/>
          <w:lang w:val="uk-UA"/>
        </w:rPr>
        <w:t>Kids</w:t>
      </w:r>
      <w:proofErr w:type="spellEnd"/>
      <w:r w:rsidRPr="006F5B42">
        <w:rPr>
          <w:rFonts w:ascii="Times New Roman" w:hAnsi="Times New Roman"/>
          <w:color w:val="000000" w:themeColor="text1"/>
          <w:sz w:val="28"/>
          <w:szCs w:val="28"/>
          <w:lang w:val="uk-UA"/>
        </w:rPr>
        <w:t xml:space="preserve">», Всеукраїнський турнір з плавання на відкритій воді «TETERIV OPEN 2025», змагання з веслування на човнах «Поліський дракон», турнір з футболу серед юнаків пам’яті Дмитра </w:t>
      </w:r>
      <w:proofErr w:type="spellStart"/>
      <w:r w:rsidRPr="006F5B42">
        <w:rPr>
          <w:rFonts w:ascii="Times New Roman" w:hAnsi="Times New Roman"/>
          <w:color w:val="000000" w:themeColor="text1"/>
          <w:sz w:val="28"/>
          <w:szCs w:val="28"/>
          <w:lang w:val="uk-UA"/>
        </w:rPr>
        <w:t>Рудя</w:t>
      </w:r>
      <w:proofErr w:type="spellEnd"/>
      <w:r w:rsidRPr="006F5B42">
        <w:rPr>
          <w:rFonts w:ascii="Times New Roman" w:hAnsi="Times New Roman"/>
          <w:color w:val="000000" w:themeColor="text1"/>
          <w:sz w:val="28"/>
          <w:szCs w:val="28"/>
          <w:lang w:val="uk-UA"/>
        </w:rPr>
        <w:t xml:space="preserve">, чемпіонати міста з </w:t>
      </w:r>
      <w:proofErr w:type="spellStart"/>
      <w:r w:rsidRPr="006F5B42">
        <w:rPr>
          <w:rFonts w:ascii="Times New Roman" w:hAnsi="Times New Roman"/>
          <w:color w:val="000000" w:themeColor="text1"/>
          <w:sz w:val="28"/>
          <w:szCs w:val="28"/>
          <w:lang w:val="uk-UA"/>
        </w:rPr>
        <w:t>футзалу</w:t>
      </w:r>
      <w:proofErr w:type="spellEnd"/>
      <w:r w:rsidRPr="006F5B42">
        <w:rPr>
          <w:rFonts w:ascii="Times New Roman" w:hAnsi="Times New Roman"/>
          <w:color w:val="000000" w:themeColor="text1"/>
          <w:sz w:val="28"/>
          <w:szCs w:val="28"/>
          <w:lang w:val="uk-UA"/>
        </w:rPr>
        <w:t>, баскетболу, волейболу, карате, танцювального спорту.</w:t>
      </w:r>
    </w:p>
    <w:p w14:paraId="236417B0" w14:textId="77777777" w:rsidR="00A21447" w:rsidRPr="006F5B42" w:rsidRDefault="00A21447" w:rsidP="00A21447">
      <w:pPr>
        <w:spacing w:after="0" w:line="240" w:lineRule="auto"/>
        <w:ind w:right="-1"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 xml:space="preserve">Проведено благодійні забіги: «Шаную воїнів, біжу за Героїв України», «Забіг Житомирщина», «Забіг турботи». </w:t>
      </w:r>
    </w:p>
    <w:p w14:paraId="51ED705C" w14:textId="77777777" w:rsidR="00A21447" w:rsidRPr="006F5B42" w:rsidRDefault="00A21447" w:rsidP="0008280D">
      <w:pPr>
        <w:pStyle w:val="a3"/>
        <w:widowControl w:val="0"/>
        <w:shd w:val="clear" w:color="auto" w:fill="FFFFFF"/>
        <w:spacing w:before="0" w:beforeAutospacing="0" w:after="0" w:afterAutospacing="0"/>
        <w:ind w:firstLine="709"/>
        <w:jc w:val="both"/>
        <w:rPr>
          <w:color w:val="000000" w:themeColor="text1"/>
          <w:sz w:val="28"/>
          <w:szCs w:val="28"/>
          <w:lang w:val="uk-UA"/>
        </w:rPr>
      </w:pPr>
      <w:r w:rsidRPr="006F5B42">
        <w:rPr>
          <w:color w:val="000000" w:themeColor="text1"/>
          <w:sz w:val="28"/>
          <w:szCs w:val="28"/>
          <w:lang w:val="uk-UA"/>
        </w:rPr>
        <w:t xml:space="preserve">За ініціативи Міністерства сім’ї, молоді та спорту України, Державної установи «Всеукраїнський центр фізичного здоров’я населення «Спорт для всіх» реалізовано </w:t>
      </w:r>
      <w:proofErr w:type="spellStart"/>
      <w:r w:rsidRPr="006F5B42">
        <w:rPr>
          <w:color w:val="000000" w:themeColor="text1"/>
          <w:sz w:val="28"/>
          <w:szCs w:val="28"/>
          <w:lang w:val="uk-UA"/>
        </w:rPr>
        <w:t>проєкт</w:t>
      </w:r>
      <w:proofErr w:type="spellEnd"/>
      <w:r w:rsidRPr="006F5B42">
        <w:rPr>
          <w:color w:val="000000" w:themeColor="text1"/>
          <w:sz w:val="28"/>
          <w:szCs w:val="28"/>
          <w:lang w:val="uk-UA"/>
        </w:rPr>
        <w:t xml:space="preserve"> «Активні парки – локації здорової України». Мета </w:t>
      </w:r>
      <w:proofErr w:type="spellStart"/>
      <w:r w:rsidRPr="006F5B42">
        <w:rPr>
          <w:color w:val="000000" w:themeColor="text1"/>
          <w:sz w:val="28"/>
          <w:szCs w:val="28"/>
          <w:lang w:val="uk-UA"/>
        </w:rPr>
        <w:t>проєкту</w:t>
      </w:r>
      <w:proofErr w:type="spellEnd"/>
      <w:r w:rsidRPr="006F5B42">
        <w:rPr>
          <w:color w:val="000000" w:themeColor="text1"/>
          <w:sz w:val="28"/>
          <w:szCs w:val="28"/>
          <w:lang w:val="uk-UA"/>
        </w:rPr>
        <w:t xml:space="preserve"> – залучення осіб різного віку, зокрема людей із інвалідністю, до </w:t>
      </w:r>
      <w:r w:rsidRPr="006F5B42">
        <w:rPr>
          <w:color w:val="000000" w:themeColor="text1"/>
          <w:sz w:val="28"/>
          <w:szCs w:val="28"/>
          <w:lang w:val="uk-UA"/>
        </w:rPr>
        <w:lastRenderedPageBreak/>
        <w:t xml:space="preserve">активного способу життя. На 7 локаціях громади функціонували 10 спортивних майданчиків, на яких працювали координатори та тренери, які навчали охочих основам техніки і правилам вуличних видів спорту: фітнесу, регбі-5, </w:t>
      </w:r>
      <w:proofErr w:type="spellStart"/>
      <w:r w:rsidRPr="006F5B42">
        <w:rPr>
          <w:color w:val="000000" w:themeColor="text1"/>
          <w:sz w:val="28"/>
          <w:szCs w:val="28"/>
          <w:lang w:val="uk-UA"/>
        </w:rPr>
        <w:t>доджболу</w:t>
      </w:r>
      <w:proofErr w:type="spellEnd"/>
      <w:r w:rsidRPr="006F5B42">
        <w:rPr>
          <w:color w:val="000000" w:themeColor="text1"/>
          <w:sz w:val="28"/>
          <w:szCs w:val="28"/>
          <w:lang w:val="uk-UA"/>
        </w:rPr>
        <w:t xml:space="preserve">, </w:t>
      </w:r>
      <w:proofErr w:type="spellStart"/>
      <w:r w:rsidRPr="006F5B42">
        <w:rPr>
          <w:color w:val="000000" w:themeColor="text1"/>
          <w:sz w:val="28"/>
          <w:szCs w:val="28"/>
          <w:lang w:val="uk-UA"/>
        </w:rPr>
        <w:t>дискогольфу</w:t>
      </w:r>
      <w:proofErr w:type="spellEnd"/>
      <w:r w:rsidRPr="006F5B42">
        <w:rPr>
          <w:color w:val="000000" w:themeColor="text1"/>
          <w:sz w:val="28"/>
          <w:szCs w:val="28"/>
          <w:lang w:val="uk-UA"/>
        </w:rPr>
        <w:t xml:space="preserve">, бадмінтону, </w:t>
      </w:r>
      <w:proofErr w:type="spellStart"/>
      <w:r w:rsidRPr="006F5B42">
        <w:rPr>
          <w:color w:val="000000" w:themeColor="text1"/>
          <w:sz w:val="28"/>
          <w:szCs w:val="28"/>
          <w:lang w:val="uk-UA"/>
        </w:rPr>
        <w:t>альтимату</w:t>
      </w:r>
      <w:proofErr w:type="spellEnd"/>
      <w:r w:rsidRPr="006F5B42">
        <w:rPr>
          <w:color w:val="000000" w:themeColor="text1"/>
          <w:sz w:val="28"/>
          <w:szCs w:val="28"/>
          <w:lang w:val="uk-UA"/>
        </w:rPr>
        <w:t xml:space="preserve">, фан-футболу, </w:t>
      </w:r>
      <w:proofErr w:type="spellStart"/>
      <w:r w:rsidRPr="006F5B42">
        <w:rPr>
          <w:color w:val="000000" w:themeColor="text1"/>
          <w:sz w:val="28"/>
          <w:szCs w:val="28"/>
          <w:lang w:val="uk-UA"/>
        </w:rPr>
        <w:t>крофболу</w:t>
      </w:r>
      <w:proofErr w:type="spellEnd"/>
      <w:r w:rsidRPr="006F5B42">
        <w:rPr>
          <w:color w:val="000000" w:themeColor="text1"/>
          <w:sz w:val="28"/>
          <w:szCs w:val="28"/>
          <w:lang w:val="uk-UA"/>
        </w:rPr>
        <w:t>, флорболу.</w:t>
      </w:r>
    </w:p>
    <w:p w14:paraId="1CFC66D2" w14:textId="77777777" w:rsidR="00A21447" w:rsidRPr="006F5B42" w:rsidRDefault="00A21447" w:rsidP="002E5B83">
      <w:pPr>
        <w:widowControl w:val="0"/>
        <w:spacing w:after="0" w:line="240" w:lineRule="auto"/>
        <w:ind w:firstLine="567"/>
        <w:jc w:val="both"/>
        <w:rPr>
          <w:rFonts w:ascii="Times New Roman" w:hAnsi="Times New Roman"/>
          <w:sz w:val="28"/>
          <w:szCs w:val="28"/>
          <w:lang w:val="uk-UA"/>
        </w:rPr>
      </w:pPr>
      <w:r w:rsidRPr="006F5B42">
        <w:rPr>
          <w:rFonts w:ascii="Times New Roman" w:hAnsi="Times New Roman"/>
          <w:color w:val="000000" w:themeColor="text1"/>
          <w:sz w:val="28"/>
          <w:szCs w:val="28"/>
          <w:lang w:val="uk-UA"/>
        </w:rPr>
        <w:t xml:space="preserve">З метою розвитку спорту серед осіб з інвалідністю </w:t>
      </w:r>
      <w:r w:rsidRPr="006F5B42">
        <w:rPr>
          <w:rFonts w:ascii="Times New Roman" w:hAnsi="Times New Roman"/>
          <w:sz w:val="28"/>
          <w:szCs w:val="28"/>
          <w:lang w:val="uk-UA"/>
        </w:rPr>
        <w:t xml:space="preserve">упродовж 9 місяців 2025 року проведено: чемпіонат міста з </w:t>
      </w:r>
      <w:proofErr w:type="spellStart"/>
      <w:r w:rsidRPr="006F5B42">
        <w:rPr>
          <w:rFonts w:ascii="Times New Roman" w:hAnsi="Times New Roman"/>
          <w:sz w:val="28"/>
          <w:szCs w:val="28"/>
          <w:lang w:val="uk-UA"/>
        </w:rPr>
        <w:t>бочча</w:t>
      </w:r>
      <w:proofErr w:type="spellEnd"/>
      <w:r w:rsidRPr="006F5B42">
        <w:rPr>
          <w:rFonts w:ascii="Times New Roman" w:hAnsi="Times New Roman"/>
          <w:sz w:val="28"/>
          <w:szCs w:val="28"/>
          <w:lang w:val="uk-UA"/>
        </w:rPr>
        <w:t xml:space="preserve"> (40 осіб), змагання з волейболу серед чоловіків (60 осіб), з волейболу серед жінок (60 осіб), чемпіонат міста з шахів та плавання. </w:t>
      </w:r>
    </w:p>
    <w:p w14:paraId="1A014143" w14:textId="77777777" w:rsidR="00A21447" w:rsidRPr="006F5B42" w:rsidRDefault="00A21447" w:rsidP="00A21447">
      <w:pPr>
        <w:spacing w:after="0" w:line="240" w:lineRule="auto"/>
        <w:ind w:right="-1"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З метою підготовки до змагань обласного, всеукраїнського та міжнародного рівнів забезпечено проведення 40 навчально-тренувальних зборів з олімпійських та неолімпійських видів спорту.</w:t>
      </w:r>
    </w:p>
    <w:p w14:paraId="3D3158F1" w14:textId="77777777" w:rsidR="00A21447" w:rsidRPr="006F5B42" w:rsidRDefault="00A21447" w:rsidP="00A21447">
      <w:pPr>
        <w:spacing w:after="0" w:line="240" w:lineRule="auto"/>
        <w:ind w:right="-1" w:firstLine="709"/>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 xml:space="preserve">Забезпечено участь спортсменів міста у 36 змаганнях обласного та всеукраїнського рівнів. </w:t>
      </w:r>
    </w:p>
    <w:p w14:paraId="292DF8D5" w14:textId="77777777" w:rsidR="00A21447" w:rsidRPr="006F5B42" w:rsidRDefault="00A21447" w:rsidP="00A21447">
      <w:pPr>
        <w:widowControl w:val="0"/>
        <w:spacing w:after="0" w:line="240" w:lineRule="auto"/>
        <w:ind w:firstLine="709"/>
        <w:jc w:val="both"/>
        <w:rPr>
          <w:rFonts w:ascii="Times New Roman" w:eastAsia="Calibri" w:hAnsi="Times New Roman"/>
          <w:color w:val="000000" w:themeColor="text1"/>
          <w:sz w:val="28"/>
          <w:szCs w:val="28"/>
          <w:lang w:val="uk-UA" w:eastAsia="en-US"/>
        </w:rPr>
      </w:pPr>
      <w:r w:rsidRPr="006F5B42">
        <w:rPr>
          <w:rFonts w:ascii="Times New Roman" w:eastAsia="Calibri" w:hAnsi="Times New Roman"/>
          <w:color w:val="000000" w:themeColor="text1"/>
          <w:sz w:val="28"/>
          <w:szCs w:val="28"/>
          <w:lang w:val="uk-UA" w:eastAsia="en-US"/>
        </w:rPr>
        <w:t>За досягнення високих спортивних результатів на міжнародних змаганнях грошові винагороди отримали 116 спортсменів та тренерів.</w:t>
      </w:r>
    </w:p>
    <w:p w14:paraId="63AFD0B4" w14:textId="77777777" w:rsidR="00A21447" w:rsidRPr="006F5B42" w:rsidRDefault="00A21447" w:rsidP="00A21447">
      <w:pPr>
        <w:widowControl w:val="0"/>
        <w:spacing w:after="0" w:line="240" w:lineRule="auto"/>
        <w:ind w:firstLine="709"/>
        <w:jc w:val="both"/>
        <w:rPr>
          <w:rFonts w:ascii="Times New Roman" w:eastAsia="Calibri" w:hAnsi="Times New Roman"/>
          <w:color w:val="000000" w:themeColor="text1"/>
          <w:sz w:val="28"/>
          <w:szCs w:val="28"/>
          <w:lang w:val="uk-UA" w:eastAsia="en-US"/>
        </w:rPr>
      </w:pPr>
      <w:r w:rsidRPr="006F5B42">
        <w:rPr>
          <w:rFonts w:ascii="Times New Roman" w:eastAsia="Calibri" w:hAnsi="Times New Roman"/>
          <w:color w:val="000000" w:themeColor="text1"/>
          <w:sz w:val="28"/>
          <w:szCs w:val="28"/>
          <w:lang w:val="uk-UA" w:eastAsia="en-US"/>
        </w:rPr>
        <w:t xml:space="preserve">Стипендії міського голови отримали 110 кращих спортсменів громади. </w:t>
      </w:r>
    </w:p>
    <w:p w14:paraId="6AE6749C" w14:textId="7D09DFDD" w:rsidR="00A21447" w:rsidRPr="006F5B42" w:rsidRDefault="00A21447" w:rsidP="00A21447">
      <w:pPr>
        <w:spacing w:after="0" w:line="240" w:lineRule="auto"/>
        <w:ind w:firstLine="708"/>
        <w:jc w:val="both"/>
        <w:rPr>
          <w:rFonts w:ascii="Times New Roman" w:hAnsi="Times New Roman"/>
          <w:color w:val="000000" w:themeColor="text1"/>
          <w:sz w:val="28"/>
          <w:szCs w:val="28"/>
          <w:lang w:val="uk-UA"/>
        </w:rPr>
      </w:pPr>
      <w:r w:rsidRPr="006F5B42">
        <w:rPr>
          <w:rFonts w:ascii="Times New Roman" w:hAnsi="Times New Roman"/>
          <w:color w:val="000000" w:themeColor="text1"/>
          <w:sz w:val="28"/>
          <w:szCs w:val="28"/>
          <w:lang w:val="uk-UA"/>
        </w:rPr>
        <w:t>За кошти бюджету громади придбано 4 комплекти баскетбольної форми для команди ветеранів війни з баскетболу 3х3, 80 буїв для відділення з веслування на човнах «Дракон».</w:t>
      </w:r>
    </w:p>
    <w:p w14:paraId="7EDE25AE" w14:textId="2B5882EB" w:rsidR="00F87D52" w:rsidRPr="006F5B42" w:rsidRDefault="00F87D52" w:rsidP="00A21447">
      <w:pPr>
        <w:spacing w:after="0" w:line="240" w:lineRule="auto"/>
        <w:ind w:firstLine="708"/>
        <w:jc w:val="both"/>
        <w:rPr>
          <w:rFonts w:ascii="Times New Roman" w:hAnsi="Times New Roman"/>
          <w:color w:val="000000" w:themeColor="text1"/>
          <w:sz w:val="28"/>
          <w:szCs w:val="28"/>
          <w:lang w:val="uk-UA"/>
        </w:rPr>
      </w:pPr>
    </w:p>
    <w:p w14:paraId="2B288BC5" w14:textId="77777777" w:rsidR="00F200D4" w:rsidRPr="006F5B42" w:rsidRDefault="00F200D4" w:rsidP="00F200D4">
      <w:pPr>
        <w:widowControl w:val="0"/>
        <w:spacing w:after="0" w:line="240" w:lineRule="auto"/>
        <w:jc w:val="both"/>
        <w:rPr>
          <w:rFonts w:ascii="Times New Roman" w:eastAsia="Times New Roman" w:hAnsi="Times New Roman"/>
          <w:b/>
          <w:color w:val="000000"/>
          <w:sz w:val="28"/>
          <w:szCs w:val="28"/>
          <w:shd w:val="clear" w:color="auto" w:fill="FFFFFF"/>
          <w:lang w:val="uk-UA"/>
        </w:rPr>
      </w:pPr>
      <w:r w:rsidRPr="006F5B42">
        <w:rPr>
          <w:rFonts w:ascii="Times New Roman" w:eastAsia="Times New Roman" w:hAnsi="Times New Roman"/>
          <w:b/>
          <w:color w:val="000000"/>
          <w:sz w:val="28"/>
          <w:szCs w:val="28"/>
          <w:shd w:val="clear" w:color="auto" w:fill="FFFFFF"/>
          <w:lang w:val="uk-UA"/>
        </w:rPr>
        <w:t>Житлове господарство</w:t>
      </w:r>
    </w:p>
    <w:p w14:paraId="4D86BD23"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За даними управління житлового господарства міської ради у громаді налічується 773 багатоквартирні будинки, управління якими здійснюється управителями керуючих компаній. Станом на 01.10.2025 року всього створено 490 ОСББ, зокрема 8 ОСББ – у поточному році. ОСББ функціонують у 543 багатоквартирних будинках. Структура житлового фонду в розрізі форм управління багатоквартирними будинками та надавачів таких послуг постійно змінюється.</w:t>
      </w:r>
    </w:p>
    <w:p w14:paraId="4512C6E0"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Переважна більшість житлових будинків побудована до середини 80-х років минулого століття. Зберігається тенденція старіння житлового фонду, загальний знос якого становить 49,0%, погіршення стану ліфтового господарства, інженерних мереж та покрівель.</w:t>
      </w:r>
    </w:p>
    <w:p w14:paraId="7C644D13"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Із загальної кількості будинків 169 визнано ветхими, 22 – аварійними. В основному це будинки до 1917 року забудови. В деяких будинках визнані аварійними лише окремі квартири.</w:t>
      </w:r>
    </w:p>
    <w:p w14:paraId="2EEDB99B"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Внаслідок збройної агресії </w:t>
      </w:r>
      <w:proofErr w:type="spellStart"/>
      <w:r w:rsidRPr="006F5B42">
        <w:rPr>
          <w:rFonts w:ascii="Times New Roman" w:eastAsia="Times New Roman" w:hAnsi="Times New Roman"/>
          <w:color w:val="000000"/>
          <w:sz w:val="28"/>
          <w:szCs w:val="28"/>
          <w:shd w:val="clear" w:color="auto" w:fill="FFFFFF"/>
          <w:lang w:val="uk-UA"/>
        </w:rPr>
        <w:t>росії</w:t>
      </w:r>
      <w:proofErr w:type="spellEnd"/>
      <w:r w:rsidRPr="006F5B42">
        <w:rPr>
          <w:rFonts w:ascii="Times New Roman" w:eastAsia="Times New Roman" w:hAnsi="Times New Roman"/>
          <w:color w:val="000000"/>
          <w:sz w:val="28"/>
          <w:szCs w:val="28"/>
          <w:shd w:val="clear" w:color="auto" w:fill="FFFFFF"/>
          <w:lang w:val="uk-UA"/>
        </w:rPr>
        <w:t xml:space="preserve"> на території громади зруйновано та пошкоджено об'єкти нерухомості. Опрацьовано 219 заяв від мешканців громади щодо надання компенсації на відновлення пошкоджених об’єктів нерухомого майна внаслідок бойових дій, терористичних актів, диверсій, спричинених збройною агресією російської федерації проти України, з них 183 особам погоджено виплати на загальну суму 22,2 млн грн.</w:t>
      </w:r>
      <w:r w:rsidRPr="006F5B42">
        <w:rPr>
          <w:rFonts w:ascii="Times New Roman" w:eastAsia="Times New Roman" w:hAnsi="Times New Roman"/>
          <w:color w:val="C00000"/>
          <w:sz w:val="28"/>
          <w:szCs w:val="28"/>
          <w:shd w:val="clear" w:color="auto" w:fill="FFFFFF"/>
          <w:lang w:val="uk-UA"/>
        </w:rPr>
        <w:t xml:space="preserve"> </w:t>
      </w:r>
      <w:r w:rsidRPr="006F5B42">
        <w:rPr>
          <w:rFonts w:ascii="Times New Roman" w:eastAsia="Times New Roman" w:hAnsi="Times New Roman"/>
          <w:color w:val="000000"/>
          <w:sz w:val="28"/>
          <w:szCs w:val="28"/>
          <w:shd w:val="clear" w:color="auto" w:fill="FFFFFF"/>
          <w:lang w:val="uk-UA"/>
        </w:rPr>
        <w:t xml:space="preserve">Опрацьовано 112 заяв від мешканців громади щодо надання компенсації за знищені об’єкти нерухомого майна, з них 91 особі погоджено виплати на загальну суму 82,6  млн грн. </w:t>
      </w:r>
      <w:r w:rsidRPr="006F5B42">
        <w:rPr>
          <w:rFonts w:ascii="Times New Roman" w:eastAsia="Times New Roman" w:hAnsi="Times New Roman"/>
          <w:color w:val="000000"/>
          <w:sz w:val="28"/>
          <w:szCs w:val="28"/>
          <w:shd w:val="clear" w:color="auto" w:fill="FFFFFF"/>
          <w:lang w:val="uk-UA"/>
        </w:rPr>
        <w:lastRenderedPageBreak/>
        <w:t xml:space="preserve">Інформацію про погоджені суми компенсацій </w:t>
      </w:r>
      <w:proofErr w:type="spellStart"/>
      <w:r w:rsidRPr="006F5B42">
        <w:rPr>
          <w:rFonts w:ascii="Times New Roman" w:eastAsia="Times New Roman" w:hAnsi="Times New Roman"/>
          <w:color w:val="000000"/>
          <w:sz w:val="28"/>
          <w:szCs w:val="28"/>
          <w:shd w:val="clear" w:color="auto" w:fill="FFFFFF"/>
          <w:lang w:val="uk-UA"/>
        </w:rPr>
        <w:t>внесено</w:t>
      </w:r>
      <w:proofErr w:type="spellEnd"/>
      <w:r w:rsidRPr="006F5B42">
        <w:rPr>
          <w:rFonts w:ascii="Times New Roman" w:eastAsia="Times New Roman" w:hAnsi="Times New Roman"/>
          <w:color w:val="000000"/>
          <w:sz w:val="28"/>
          <w:szCs w:val="28"/>
          <w:shd w:val="clear" w:color="auto" w:fill="FFFFFF"/>
          <w:lang w:val="uk-UA"/>
        </w:rPr>
        <w:t xml:space="preserve">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p>
    <w:p w14:paraId="70F631C4"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 метою популяризації ОСББ проведено 38 установчих, загальних та інформаційних зборів із співвласниками багатоквартирних будинків щодо їх створення. Для представників ОСББ проведено 12 </w:t>
      </w:r>
      <w:proofErr w:type="spellStart"/>
      <w:r w:rsidRPr="006F5B42">
        <w:rPr>
          <w:rFonts w:ascii="Times New Roman" w:eastAsia="Times New Roman" w:hAnsi="Times New Roman"/>
          <w:color w:val="000000"/>
          <w:sz w:val="28"/>
          <w:szCs w:val="28"/>
          <w:shd w:val="clear" w:color="auto" w:fill="FFFFFF"/>
          <w:lang w:val="uk-UA"/>
        </w:rPr>
        <w:t>вебінарів</w:t>
      </w:r>
      <w:proofErr w:type="spellEnd"/>
      <w:r w:rsidRPr="006F5B42">
        <w:rPr>
          <w:rFonts w:ascii="Times New Roman" w:eastAsia="Times New Roman" w:hAnsi="Times New Roman"/>
          <w:color w:val="000000"/>
          <w:sz w:val="28"/>
          <w:szCs w:val="28"/>
          <w:shd w:val="clear" w:color="auto" w:fill="FFFFFF"/>
          <w:lang w:val="uk-UA"/>
        </w:rPr>
        <w:t>, тренінгів з питань функціонування ОСББ, надано 1122 консультації.</w:t>
      </w:r>
    </w:p>
    <w:p w14:paraId="2FE030D4"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 межах державної програми «</w:t>
      </w:r>
      <w:proofErr w:type="spellStart"/>
      <w:r w:rsidRPr="006F5B42">
        <w:rPr>
          <w:rFonts w:ascii="Times New Roman" w:eastAsia="Times New Roman" w:hAnsi="Times New Roman"/>
          <w:color w:val="000000"/>
          <w:sz w:val="28"/>
          <w:szCs w:val="28"/>
          <w:shd w:val="clear" w:color="auto" w:fill="FFFFFF"/>
          <w:lang w:val="uk-UA"/>
        </w:rPr>
        <w:t>Енергодім</w:t>
      </w:r>
      <w:proofErr w:type="spellEnd"/>
      <w:r w:rsidRPr="006F5B42">
        <w:rPr>
          <w:rFonts w:ascii="Times New Roman" w:eastAsia="Times New Roman" w:hAnsi="Times New Roman"/>
          <w:color w:val="000000"/>
          <w:sz w:val="28"/>
          <w:szCs w:val="28"/>
          <w:shd w:val="clear" w:color="auto" w:fill="FFFFFF"/>
          <w:lang w:val="uk-UA"/>
        </w:rPr>
        <w:t xml:space="preserve">» завершено реалізацію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з комплексної </w:t>
      </w:r>
      <w:proofErr w:type="spellStart"/>
      <w:r w:rsidRPr="006F5B42">
        <w:rPr>
          <w:rFonts w:ascii="Times New Roman" w:eastAsia="Times New Roman" w:hAnsi="Times New Roman"/>
          <w:color w:val="000000"/>
          <w:sz w:val="28"/>
          <w:szCs w:val="28"/>
          <w:shd w:val="clear" w:color="auto" w:fill="FFFFFF"/>
          <w:lang w:val="uk-UA"/>
        </w:rPr>
        <w:t>термомодернізації</w:t>
      </w:r>
      <w:proofErr w:type="spellEnd"/>
      <w:r w:rsidRPr="006F5B42">
        <w:rPr>
          <w:rFonts w:ascii="Times New Roman" w:eastAsia="Times New Roman" w:hAnsi="Times New Roman"/>
          <w:color w:val="000000"/>
          <w:sz w:val="28"/>
          <w:szCs w:val="28"/>
          <w:shd w:val="clear" w:color="auto" w:fill="FFFFFF"/>
          <w:lang w:val="uk-UA"/>
        </w:rPr>
        <w:t xml:space="preserve"> дев’ятиповерхового будинку ОСББ за </w:t>
      </w:r>
      <w:proofErr w:type="spellStart"/>
      <w:r w:rsidRPr="006F5B42">
        <w:rPr>
          <w:rFonts w:ascii="Times New Roman" w:eastAsia="Times New Roman" w:hAnsi="Times New Roman"/>
          <w:color w:val="000000"/>
          <w:sz w:val="28"/>
          <w:szCs w:val="28"/>
          <w:shd w:val="clear" w:color="auto" w:fill="FFFFFF"/>
          <w:lang w:val="uk-UA"/>
        </w:rPr>
        <w:t>адресою</w:t>
      </w:r>
      <w:proofErr w:type="spellEnd"/>
      <w:r w:rsidRPr="006F5B42">
        <w:rPr>
          <w:rFonts w:ascii="Times New Roman" w:eastAsia="Times New Roman" w:hAnsi="Times New Roman"/>
          <w:color w:val="000000"/>
          <w:sz w:val="28"/>
          <w:szCs w:val="28"/>
          <w:shd w:val="clear" w:color="auto" w:fill="FFFFFF"/>
          <w:lang w:val="uk-UA"/>
        </w:rPr>
        <w:t xml:space="preserve">: вул. Ріхтера, 30. Загальна вартість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становила 14,8 млн грн, з них 70% компенсовано за рахунок програми «</w:t>
      </w:r>
      <w:proofErr w:type="spellStart"/>
      <w:r w:rsidRPr="006F5B42">
        <w:rPr>
          <w:rFonts w:ascii="Times New Roman" w:eastAsia="Times New Roman" w:hAnsi="Times New Roman"/>
          <w:color w:val="000000"/>
          <w:sz w:val="28"/>
          <w:szCs w:val="28"/>
          <w:shd w:val="clear" w:color="auto" w:fill="FFFFFF"/>
          <w:lang w:val="uk-UA"/>
        </w:rPr>
        <w:t>Енергодім</w:t>
      </w:r>
      <w:proofErr w:type="spellEnd"/>
      <w:r w:rsidRPr="006F5B42">
        <w:rPr>
          <w:rFonts w:ascii="Times New Roman" w:eastAsia="Times New Roman" w:hAnsi="Times New Roman"/>
          <w:color w:val="000000"/>
          <w:sz w:val="28"/>
          <w:szCs w:val="28"/>
          <w:shd w:val="clear" w:color="auto" w:fill="FFFFFF"/>
          <w:lang w:val="uk-UA"/>
        </w:rPr>
        <w:t>», 10% – кошти бюджету громади, 20% – власні кошти ОСББ.</w:t>
      </w:r>
    </w:p>
    <w:p w14:paraId="46BDFBF9"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Утеплено фасад будинку теплоізоляційними матеріалами, модернізовано систему опалення, встановлено автоматизовані вузли регулювання тепла, що дозволяють мешканцям будинку контролювати споживання енергії. Замінено старі вікна та двері на нові енергоефективні.</w:t>
      </w:r>
    </w:p>
    <w:p w14:paraId="017859D3"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метою стимулювання впровадження енергоефективних заходів у житловому секторі та фінансової підтримки ОСББ, що беруть участь у програмі Фонду енергоефективності «ЕНЕРГОДІМ» передбачено 5,5 млн грн на цей рік у програмі «Муніципальний енергетичний план Житомирської міської територіальної громади на 2021-2025 роки». Станом на 10.11.2025 року 20 ОСББ подали документи до Фонду енергоефективності для верифікації виконаних енергоефективних заходів.</w:t>
      </w:r>
    </w:p>
    <w:p w14:paraId="011AA961"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roofErr w:type="spellStart"/>
      <w:r w:rsidRPr="006F5B42">
        <w:rPr>
          <w:rFonts w:ascii="Times New Roman" w:eastAsia="Times New Roman" w:hAnsi="Times New Roman"/>
          <w:color w:val="000000"/>
          <w:sz w:val="28"/>
          <w:szCs w:val="28"/>
          <w:shd w:val="clear" w:color="auto" w:fill="FFFFFF"/>
          <w:lang w:val="uk-UA"/>
        </w:rPr>
        <w:t>Капітально</w:t>
      </w:r>
      <w:proofErr w:type="spellEnd"/>
      <w:r w:rsidRPr="006F5B42">
        <w:rPr>
          <w:rFonts w:ascii="Times New Roman" w:eastAsia="Times New Roman" w:hAnsi="Times New Roman"/>
          <w:color w:val="000000"/>
          <w:sz w:val="28"/>
          <w:szCs w:val="28"/>
          <w:shd w:val="clear" w:color="auto" w:fill="FFFFFF"/>
          <w:lang w:val="uk-UA"/>
        </w:rPr>
        <w:t xml:space="preserve"> відремонтовано 61 ліфт у 33 багатоквартирних будинках на умовах співфінансування.</w:t>
      </w:r>
    </w:p>
    <w:p w14:paraId="76E0AAC7"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Здійснено капітальний ремонт </w:t>
      </w:r>
      <w:proofErr w:type="spellStart"/>
      <w:r w:rsidRPr="006F5B42">
        <w:rPr>
          <w:rFonts w:ascii="Times New Roman" w:eastAsia="Times New Roman" w:hAnsi="Times New Roman"/>
          <w:color w:val="000000"/>
          <w:sz w:val="28"/>
          <w:szCs w:val="28"/>
          <w:shd w:val="clear" w:color="auto" w:fill="FFFFFF"/>
          <w:lang w:val="uk-UA"/>
        </w:rPr>
        <w:t>загальнобудинкових</w:t>
      </w:r>
      <w:proofErr w:type="spellEnd"/>
      <w:r w:rsidRPr="006F5B42">
        <w:rPr>
          <w:rFonts w:ascii="Times New Roman" w:eastAsia="Times New Roman" w:hAnsi="Times New Roman"/>
          <w:color w:val="000000"/>
          <w:sz w:val="28"/>
          <w:szCs w:val="28"/>
          <w:shd w:val="clear" w:color="auto" w:fill="FFFFFF"/>
          <w:lang w:val="uk-UA"/>
        </w:rPr>
        <w:t xml:space="preserve"> мереж та супутнього </w:t>
      </w:r>
      <w:proofErr w:type="spellStart"/>
      <w:r w:rsidRPr="006F5B42">
        <w:rPr>
          <w:rFonts w:ascii="Times New Roman" w:eastAsia="Times New Roman" w:hAnsi="Times New Roman"/>
          <w:color w:val="000000"/>
          <w:sz w:val="28"/>
          <w:szCs w:val="28"/>
          <w:shd w:val="clear" w:color="auto" w:fill="FFFFFF"/>
          <w:lang w:val="uk-UA"/>
        </w:rPr>
        <w:t>елктрообладнання</w:t>
      </w:r>
      <w:proofErr w:type="spellEnd"/>
      <w:r w:rsidRPr="006F5B42">
        <w:rPr>
          <w:rFonts w:ascii="Times New Roman" w:eastAsia="Times New Roman" w:hAnsi="Times New Roman"/>
          <w:color w:val="000000"/>
          <w:sz w:val="28"/>
          <w:szCs w:val="28"/>
          <w:shd w:val="clear" w:color="auto" w:fill="FFFFFF"/>
          <w:lang w:val="uk-UA"/>
        </w:rPr>
        <w:t xml:space="preserve"> у 22 багатоквартирних будинках на умовах співфінансування. Замінено електроосвітлення, силові проводки, прилади обліку електроенергії, розподільчі щити у 1 багатоквартирному будинку.</w:t>
      </w:r>
    </w:p>
    <w:p w14:paraId="24049701"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Здійснено поточні ремонти покрівель, </w:t>
      </w:r>
      <w:proofErr w:type="spellStart"/>
      <w:r w:rsidRPr="006F5B42">
        <w:rPr>
          <w:rFonts w:ascii="Times New Roman" w:eastAsia="Times New Roman" w:hAnsi="Times New Roman"/>
          <w:color w:val="000000"/>
          <w:sz w:val="28"/>
          <w:szCs w:val="28"/>
          <w:shd w:val="clear" w:color="auto" w:fill="FFFFFF"/>
          <w:lang w:val="uk-UA"/>
        </w:rPr>
        <w:t>внутрішньобудинкових</w:t>
      </w:r>
      <w:proofErr w:type="spellEnd"/>
      <w:r w:rsidRPr="006F5B42">
        <w:rPr>
          <w:rFonts w:ascii="Times New Roman" w:eastAsia="Times New Roman" w:hAnsi="Times New Roman"/>
          <w:color w:val="000000"/>
          <w:sz w:val="28"/>
          <w:szCs w:val="28"/>
          <w:shd w:val="clear" w:color="auto" w:fill="FFFFFF"/>
          <w:lang w:val="uk-UA"/>
        </w:rPr>
        <w:t xml:space="preserve"> мереж у багатоквартирних будинках на суму 935,9 тис. грн.</w:t>
      </w:r>
    </w:p>
    <w:p w14:paraId="5F21D282"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Для забезпечення безперешкодного доступу маломобільних груп населення завершується капітальний ремонт вхідних груп у під’їздах 4 багатоквартирних будинках із встановленням 5 електричних підйомників.</w:t>
      </w:r>
    </w:p>
    <w:p w14:paraId="2F95BA91"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У межах реалізації Національної стратегії із створення </w:t>
      </w:r>
      <w:proofErr w:type="spellStart"/>
      <w:r w:rsidRPr="006F5B42">
        <w:rPr>
          <w:rFonts w:ascii="Times New Roman" w:eastAsia="Times New Roman" w:hAnsi="Times New Roman"/>
          <w:color w:val="000000"/>
          <w:sz w:val="28"/>
          <w:szCs w:val="28"/>
          <w:shd w:val="clear" w:color="auto" w:fill="FFFFFF"/>
          <w:lang w:val="uk-UA"/>
        </w:rPr>
        <w:t>безбар’єрного</w:t>
      </w:r>
      <w:proofErr w:type="spellEnd"/>
      <w:r w:rsidRPr="006F5B42">
        <w:rPr>
          <w:rFonts w:ascii="Times New Roman" w:eastAsia="Times New Roman" w:hAnsi="Times New Roman"/>
          <w:color w:val="000000"/>
          <w:sz w:val="28"/>
          <w:szCs w:val="28"/>
          <w:shd w:val="clear" w:color="auto" w:fill="FFFFFF"/>
          <w:lang w:val="uk-UA"/>
        </w:rPr>
        <w:t xml:space="preserve"> простору в Україні «Рух без бар’єрів» розпочато капітальний ремонт прибудинкових територій 2 багатоквартирних будинків з проведенням благоустрою по вул. </w:t>
      </w:r>
      <w:proofErr w:type="spellStart"/>
      <w:r w:rsidRPr="006F5B42">
        <w:rPr>
          <w:rFonts w:ascii="Times New Roman" w:eastAsia="Times New Roman" w:hAnsi="Times New Roman"/>
          <w:color w:val="000000"/>
          <w:sz w:val="28"/>
          <w:szCs w:val="28"/>
          <w:shd w:val="clear" w:color="auto" w:fill="FFFFFF"/>
          <w:lang w:val="uk-UA"/>
        </w:rPr>
        <w:t>Вітрука</w:t>
      </w:r>
      <w:proofErr w:type="spellEnd"/>
      <w:r w:rsidRPr="006F5B42">
        <w:rPr>
          <w:rFonts w:ascii="Times New Roman" w:eastAsia="Times New Roman" w:hAnsi="Times New Roman"/>
          <w:color w:val="000000"/>
          <w:sz w:val="28"/>
          <w:szCs w:val="28"/>
          <w:shd w:val="clear" w:color="auto" w:fill="FFFFFF"/>
          <w:lang w:val="uk-UA"/>
        </w:rPr>
        <w:t>.</w:t>
      </w:r>
    </w:p>
    <w:p w14:paraId="1E231163"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Здійснено поточний ремонт 13,5 тис. м</w:t>
      </w:r>
      <w:r w:rsidRPr="006F5B42">
        <w:rPr>
          <w:rFonts w:ascii="Times New Roman" w:eastAsia="Times New Roman" w:hAnsi="Times New Roman"/>
          <w:color w:val="000000"/>
          <w:sz w:val="28"/>
          <w:szCs w:val="28"/>
          <w:shd w:val="clear" w:color="auto" w:fill="FFFFFF"/>
          <w:vertAlign w:val="superscript"/>
          <w:lang w:val="uk-UA"/>
        </w:rPr>
        <w:t>2</w:t>
      </w:r>
      <w:r w:rsidRPr="006F5B42">
        <w:rPr>
          <w:rFonts w:ascii="Times New Roman" w:eastAsia="Times New Roman" w:hAnsi="Times New Roman"/>
          <w:color w:val="000000"/>
          <w:sz w:val="28"/>
          <w:szCs w:val="28"/>
          <w:shd w:val="clear" w:color="auto" w:fill="FFFFFF"/>
          <w:lang w:val="uk-UA"/>
        </w:rPr>
        <w:t xml:space="preserve"> асфальтобетонного покриття прибудинкових територій житлових будинків.</w:t>
      </w:r>
    </w:p>
    <w:p w14:paraId="425ECC18"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З бюджету громади відшкодовано витрати ОСББ на обстеження технічного стану конструкцій житлового будинку на суму 41,8 тис. грн.</w:t>
      </w:r>
    </w:p>
    <w:p w14:paraId="49C89959"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proofErr w:type="spellStart"/>
      <w:r w:rsidRPr="006F5B42">
        <w:rPr>
          <w:rFonts w:ascii="Times New Roman" w:eastAsia="Times New Roman" w:hAnsi="Times New Roman"/>
          <w:color w:val="000000"/>
          <w:sz w:val="28"/>
          <w:szCs w:val="28"/>
          <w:shd w:val="clear" w:color="auto" w:fill="FFFFFF"/>
          <w:lang w:val="uk-UA"/>
        </w:rPr>
        <w:lastRenderedPageBreak/>
        <w:t>Кроновано</w:t>
      </w:r>
      <w:proofErr w:type="spellEnd"/>
      <w:r w:rsidRPr="006F5B42">
        <w:rPr>
          <w:rFonts w:ascii="Times New Roman" w:eastAsia="Times New Roman" w:hAnsi="Times New Roman"/>
          <w:color w:val="000000"/>
          <w:sz w:val="28"/>
          <w:szCs w:val="28"/>
          <w:shd w:val="clear" w:color="auto" w:fill="FFFFFF"/>
          <w:lang w:val="uk-UA"/>
        </w:rPr>
        <w:t xml:space="preserve"> та видалено 400 аварійних, пошкоджених дерев на прибудинкових територіях багатоквартирних будинків на суму 1,1 млн грн.</w:t>
      </w:r>
    </w:p>
    <w:p w14:paraId="2FAFC300"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У межах міжнародного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«Посилення стійкості міст у сфері життєзабезпечення міських територіальних громад в Україні (SUR)», що впроваджується німецькою організацією Ініціатива для житлової економіки Східної Європи (IWO </w:t>
      </w:r>
      <w:proofErr w:type="spellStart"/>
      <w:r w:rsidRPr="006F5B42">
        <w:rPr>
          <w:rFonts w:ascii="Times New Roman" w:eastAsia="Times New Roman" w:hAnsi="Times New Roman"/>
          <w:color w:val="000000"/>
          <w:sz w:val="28"/>
          <w:szCs w:val="28"/>
          <w:shd w:val="clear" w:color="auto" w:fill="FFFFFF"/>
          <w:lang w:val="uk-UA"/>
        </w:rPr>
        <w:t>e.V</w:t>
      </w:r>
      <w:proofErr w:type="spellEnd"/>
      <w:r w:rsidRPr="006F5B42">
        <w:rPr>
          <w:rFonts w:ascii="Times New Roman" w:eastAsia="Times New Roman" w:hAnsi="Times New Roman"/>
          <w:color w:val="000000"/>
          <w:sz w:val="28"/>
          <w:szCs w:val="28"/>
          <w:shd w:val="clear" w:color="auto" w:fill="FFFFFF"/>
          <w:lang w:val="uk-UA"/>
        </w:rPr>
        <w:t xml:space="preserve">.) та є частиною німецької допомоги, що надається на замовлення Федерального міністерства економічного співробітництва та розвитку Німеччини (BMZ) та виконується </w:t>
      </w:r>
      <w:proofErr w:type="spellStart"/>
      <w:r w:rsidRPr="006F5B42">
        <w:rPr>
          <w:rFonts w:ascii="Times New Roman" w:eastAsia="Times New Roman" w:hAnsi="Times New Roman"/>
          <w:color w:val="000000"/>
          <w:sz w:val="28"/>
          <w:szCs w:val="28"/>
          <w:shd w:val="clear" w:color="auto" w:fill="FFFFFF"/>
          <w:lang w:val="uk-UA"/>
        </w:rPr>
        <w:t>Deutsche</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Gesellschaft</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für</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Internationale</w:t>
      </w:r>
      <w:proofErr w:type="spellEnd"/>
      <w:r w:rsidRPr="006F5B42">
        <w:rPr>
          <w:rFonts w:ascii="Times New Roman" w:eastAsia="Times New Roman" w:hAnsi="Times New Roman"/>
          <w:color w:val="000000"/>
          <w:sz w:val="28"/>
          <w:szCs w:val="28"/>
          <w:shd w:val="clear" w:color="auto" w:fill="FFFFFF"/>
          <w:lang w:val="uk-UA"/>
        </w:rPr>
        <w:t xml:space="preserve"> </w:t>
      </w:r>
      <w:proofErr w:type="spellStart"/>
      <w:r w:rsidRPr="006F5B42">
        <w:rPr>
          <w:rFonts w:ascii="Times New Roman" w:eastAsia="Times New Roman" w:hAnsi="Times New Roman"/>
          <w:color w:val="000000"/>
          <w:sz w:val="28"/>
          <w:szCs w:val="28"/>
          <w:shd w:val="clear" w:color="auto" w:fill="FFFFFF"/>
          <w:lang w:val="uk-UA"/>
        </w:rPr>
        <w:t>Zusammenarbeit</w:t>
      </w:r>
      <w:proofErr w:type="spellEnd"/>
      <w:r w:rsidRPr="006F5B42">
        <w:rPr>
          <w:rFonts w:ascii="Times New Roman" w:eastAsia="Times New Roman" w:hAnsi="Times New Roman"/>
          <w:color w:val="000000"/>
          <w:sz w:val="28"/>
          <w:szCs w:val="28"/>
          <w:shd w:val="clear" w:color="auto" w:fill="FFFFFF"/>
          <w:lang w:val="uk-UA"/>
        </w:rPr>
        <w:t xml:space="preserve"> (GIZ) </w:t>
      </w:r>
      <w:proofErr w:type="spellStart"/>
      <w:r w:rsidRPr="006F5B42">
        <w:rPr>
          <w:rFonts w:ascii="Times New Roman" w:eastAsia="Times New Roman" w:hAnsi="Times New Roman"/>
          <w:color w:val="000000"/>
          <w:sz w:val="28"/>
          <w:szCs w:val="28"/>
          <w:shd w:val="clear" w:color="auto" w:fill="FFFFFF"/>
          <w:lang w:val="uk-UA"/>
        </w:rPr>
        <w:t>GmbH</w:t>
      </w:r>
      <w:proofErr w:type="spellEnd"/>
      <w:r w:rsidRPr="006F5B42">
        <w:rPr>
          <w:rFonts w:ascii="Times New Roman" w:eastAsia="Times New Roman" w:hAnsi="Times New Roman"/>
          <w:color w:val="000000"/>
          <w:sz w:val="28"/>
          <w:szCs w:val="28"/>
          <w:shd w:val="clear" w:color="auto" w:fill="FFFFFF"/>
          <w:lang w:val="uk-UA"/>
        </w:rPr>
        <w:t xml:space="preserve"> розпочато розроблення житлової стратегії громади.</w:t>
      </w:r>
    </w:p>
    <w:p w14:paraId="04D89E69"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Після проходження навчальних </w:t>
      </w:r>
      <w:proofErr w:type="spellStart"/>
      <w:r w:rsidRPr="006F5B42">
        <w:rPr>
          <w:rFonts w:ascii="Times New Roman" w:eastAsia="Times New Roman" w:hAnsi="Times New Roman"/>
          <w:color w:val="000000"/>
          <w:sz w:val="28"/>
          <w:szCs w:val="28"/>
          <w:shd w:val="clear" w:color="auto" w:fill="FFFFFF"/>
          <w:lang w:val="uk-UA"/>
        </w:rPr>
        <w:t>вебінарів</w:t>
      </w:r>
      <w:proofErr w:type="spellEnd"/>
      <w:r w:rsidRPr="006F5B42">
        <w:rPr>
          <w:rFonts w:ascii="Times New Roman" w:eastAsia="Times New Roman" w:hAnsi="Times New Roman"/>
          <w:color w:val="000000"/>
          <w:sz w:val="28"/>
          <w:szCs w:val="28"/>
          <w:shd w:val="clear" w:color="auto" w:fill="FFFFFF"/>
          <w:lang w:val="uk-UA"/>
        </w:rPr>
        <w:t xml:space="preserve"> учасники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розпочали розробку місцевої житлової стратегії разом із експертами німецької організації Ініціатива для житлової економіки Східної Європи (IWO </w:t>
      </w:r>
      <w:proofErr w:type="spellStart"/>
      <w:r w:rsidRPr="006F5B42">
        <w:rPr>
          <w:rFonts w:ascii="Times New Roman" w:eastAsia="Times New Roman" w:hAnsi="Times New Roman"/>
          <w:color w:val="000000"/>
          <w:sz w:val="28"/>
          <w:szCs w:val="28"/>
          <w:shd w:val="clear" w:color="auto" w:fill="FFFFFF"/>
          <w:lang w:val="uk-UA"/>
        </w:rPr>
        <w:t>e.V</w:t>
      </w:r>
      <w:proofErr w:type="spellEnd"/>
      <w:r w:rsidRPr="006F5B42">
        <w:rPr>
          <w:rFonts w:ascii="Times New Roman" w:eastAsia="Times New Roman" w:hAnsi="Times New Roman"/>
          <w:color w:val="000000"/>
          <w:sz w:val="28"/>
          <w:szCs w:val="28"/>
          <w:shd w:val="clear" w:color="auto" w:fill="FFFFFF"/>
          <w:lang w:val="uk-UA"/>
        </w:rPr>
        <w:t xml:space="preserve">.). Цей етап </w:t>
      </w:r>
      <w:proofErr w:type="spellStart"/>
      <w:r w:rsidRPr="006F5B42">
        <w:rPr>
          <w:rFonts w:ascii="Times New Roman" w:eastAsia="Times New Roman" w:hAnsi="Times New Roman"/>
          <w:color w:val="000000"/>
          <w:sz w:val="28"/>
          <w:szCs w:val="28"/>
          <w:shd w:val="clear" w:color="auto" w:fill="FFFFFF"/>
          <w:lang w:val="uk-UA"/>
        </w:rPr>
        <w:t>проєкту</w:t>
      </w:r>
      <w:proofErr w:type="spellEnd"/>
      <w:r w:rsidRPr="006F5B42">
        <w:rPr>
          <w:rFonts w:ascii="Times New Roman" w:eastAsia="Times New Roman" w:hAnsi="Times New Roman"/>
          <w:color w:val="000000"/>
          <w:sz w:val="28"/>
          <w:szCs w:val="28"/>
          <w:shd w:val="clear" w:color="auto" w:fill="FFFFFF"/>
          <w:lang w:val="uk-UA"/>
        </w:rPr>
        <w:t xml:space="preserve"> є аналітичним і включає комплексний аналіз житлової сфери громади з дослідженням індикаторів стійкості, визначення проблем та потреб громади, підготовку техніко-економічного обґрунтування стратегії.</w:t>
      </w:r>
    </w:p>
    <w:p w14:paraId="0541D998" w14:textId="77777777" w:rsidR="00F200D4" w:rsidRPr="006F5B42" w:rsidRDefault="00F200D4" w:rsidP="00F200D4">
      <w:pPr>
        <w:widowControl w:val="0"/>
        <w:spacing w:after="0" w:line="240" w:lineRule="auto"/>
        <w:ind w:firstLine="709"/>
        <w:jc w:val="both"/>
        <w:rPr>
          <w:rFonts w:ascii="Times New Roman" w:eastAsia="Times New Roman" w:hAnsi="Times New Roman"/>
          <w:color w:val="000000"/>
          <w:sz w:val="28"/>
          <w:szCs w:val="28"/>
          <w:shd w:val="clear" w:color="auto" w:fill="FFFFFF"/>
          <w:lang w:val="uk-UA"/>
        </w:rPr>
      </w:pPr>
      <w:r w:rsidRPr="006F5B42">
        <w:rPr>
          <w:rFonts w:ascii="Times New Roman" w:eastAsia="Times New Roman" w:hAnsi="Times New Roman"/>
          <w:color w:val="000000"/>
          <w:sz w:val="28"/>
          <w:szCs w:val="28"/>
          <w:shd w:val="clear" w:color="auto" w:fill="FFFFFF"/>
          <w:lang w:val="uk-UA"/>
        </w:rPr>
        <w:t xml:space="preserve">Основним напрямом житлової стратегії буде будівництво соціального житла для внутрішньо переміщених осіб. </w:t>
      </w:r>
    </w:p>
    <w:p w14:paraId="4A455F94" w14:textId="77777777" w:rsidR="00F200D4" w:rsidRPr="006F5B42" w:rsidRDefault="00F200D4" w:rsidP="00F200D4">
      <w:pPr>
        <w:widowControl w:val="0"/>
        <w:spacing w:after="0" w:line="240" w:lineRule="auto"/>
        <w:ind w:firstLine="709"/>
        <w:jc w:val="both"/>
        <w:rPr>
          <w:rFonts w:ascii="Times New Roman" w:eastAsia="Times New Roman" w:hAnsi="Times New Roman"/>
          <w:color w:val="C00000"/>
          <w:sz w:val="28"/>
          <w:szCs w:val="28"/>
          <w:shd w:val="clear" w:color="auto" w:fill="FFFFFF"/>
          <w:lang w:val="uk-UA"/>
        </w:rPr>
      </w:pPr>
    </w:p>
    <w:p w14:paraId="13D9D7BD" w14:textId="77777777" w:rsidR="0082201C" w:rsidRPr="006F5B42" w:rsidRDefault="0082201C" w:rsidP="0082201C">
      <w:pPr>
        <w:spacing w:after="0" w:line="240" w:lineRule="auto"/>
        <w:rPr>
          <w:rFonts w:ascii="Times New Roman" w:hAnsi="Times New Roman"/>
          <w:b/>
          <w:sz w:val="28"/>
          <w:szCs w:val="28"/>
          <w:lang w:val="uk-UA"/>
        </w:rPr>
      </w:pPr>
      <w:r w:rsidRPr="006F5B42">
        <w:rPr>
          <w:rFonts w:ascii="Times New Roman" w:hAnsi="Times New Roman"/>
          <w:b/>
          <w:sz w:val="28"/>
          <w:szCs w:val="28"/>
          <w:lang w:val="uk-UA"/>
        </w:rPr>
        <w:t>Стала мобільність</w:t>
      </w:r>
    </w:p>
    <w:p w14:paraId="273631D9" w14:textId="77777777" w:rsidR="0082201C" w:rsidRPr="006F5B42" w:rsidRDefault="0082201C" w:rsidP="0082201C">
      <w:pPr>
        <w:tabs>
          <w:tab w:val="left" w:pos="714"/>
        </w:tabs>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Незважаючи на виклики, пов'язані із повномасштабним вторгнення російської федерації на територію України, </w:t>
      </w:r>
      <w:r w:rsidRPr="006F5B42">
        <w:rPr>
          <w:rFonts w:ascii="Times New Roman" w:eastAsia="Times New Roman" w:hAnsi="Times New Roman"/>
          <w:color w:val="000000"/>
          <w:sz w:val="28"/>
          <w:szCs w:val="28"/>
          <w:lang w:val="uk-UA"/>
        </w:rPr>
        <w:t xml:space="preserve">місцева влада докладає максимум зусиль для забезпечення належного функціонування транспортного господарства. </w:t>
      </w:r>
      <w:r w:rsidRPr="006F5B42">
        <w:rPr>
          <w:rFonts w:ascii="Times New Roman" w:hAnsi="Times New Roman"/>
          <w:color w:val="000000"/>
          <w:sz w:val="28"/>
          <w:szCs w:val="28"/>
          <w:lang w:val="uk-UA"/>
        </w:rPr>
        <w:t>В умовах воєнного стану забезпечено надання послуг з перевезення пасажирів громадським транспортом, здійснювались роботи з експлуатаційного утримання доріг, заходи з безпеки дорожнього руху.</w:t>
      </w:r>
    </w:p>
    <w:p w14:paraId="6523108C" w14:textId="77777777" w:rsidR="0082201C" w:rsidRPr="006F5B42" w:rsidRDefault="0082201C" w:rsidP="0082201C">
      <w:pPr>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 xml:space="preserve">За інформацією комунального підприємства «Житомирське трамвайно-тролейбусне управління» міської ради станом на 01.10.2025 року електротранспортом та автомобільним комунальним транспортом перевезено 21,8 млн осіб, що менше на 15%, ніж за аналогічний період 2024 року. Міським електротранспортом скористались 19,0 млн осіб, з них тролейбусами – 17,6 млн осіб, трамваями – 1,4  млн осіб. </w:t>
      </w:r>
    </w:p>
    <w:p w14:paraId="0D3EA5FA" w14:textId="77777777" w:rsidR="0082201C" w:rsidRPr="006F5B42" w:rsidRDefault="0082201C" w:rsidP="0082201C">
      <w:pPr>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Електротранспортом перевезено 63,1% пільгових категорій осіб від загального обсягу перевезень пасажирів.</w:t>
      </w:r>
    </w:p>
    <w:p w14:paraId="37721680" w14:textId="77777777" w:rsidR="0082201C" w:rsidRPr="006F5B42" w:rsidRDefault="0082201C" w:rsidP="0082201C">
      <w:pPr>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Автомобільним комунальним транспортом перевезено 2,8 млн осіб, що на 0,5  млн  осіб більше, ніж за аналогічний період минулого року.</w:t>
      </w:r>
    </w:p>
    <w:p w14:paraId="2ED60C8F"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У громаді функціонує розвинена мережа міського пасажирського транспорту, що включає 15 автобусних маршрутів, 12 тролейбусних та 1  трамвайний маршрут.</w:t>
      </w:r>
    </w:p>
    <w:p w14:paraId="64AC9E8B"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Перевезення пасажирів здійснювались 63 тролейбусами, 6 трамваями, 24  комунальними автобусами та 98 приватними автобусами.</w:t>
      </w:r>
    </w:p>
    <w:p w14:paraId="4D4B171B" w14:textId="77777777" w:rsidR="0082201C" w:rsidRPr="006F5B42" w:rsidRDefault="0082201C" w:rsidP="0082201C">
      <w:pPr>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Здійснено середній ремонт 19 тролейбусів, проведено технічне обслуговування 37 тролейбусів та 11 трамваїв.</w:t>
      </w:r>
    </w:p>
    <w:p w14:paraId="54C25421"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lastRenderedPageBreak/>
        <w:t xml:space="preserve">З метою створення безперешкодного середовища для всіх груп населення громади здійснено моніторинг доступності громадського транспорту. Стандартам </w:t>
      </w:r>
      <w:proofErr w:type="spellStart"/>
      <w:r w:rsidRPr="006F5B42">
        <w:rPr>
          <w:rFonts w:ascii="Times New Roman" w:eastAsia="Times New Roman" w:hAnsi="Times New Roman"/>
          <w:color w:val="000000"/>
          <w:sz w:val="28"/>
          <w:szCs w:val="28"/>
          <w:lang w:val="uk-UA"/>
        </w:rPr>
        <w:t>інклюзивності</w:t>
      </w:r>
      <w:proofErr w:type="spellEnd"/>
      <w:r w:rsidRPr="006F5B42">
        <w:rPr>
          <w:rFonts w:ascii="Times New Roman" w:eastAsia="Times New Roman" w:hAnsi="Times New Roman"/>
          <w:color w:val="000000"/>
          <w:sz w:val="28"/>
          <w:szCs w:val="28"/>
          <w:lang w:val="uk-UA"/>
        </w:rPr>
        <w:t xml:space="preserve"> та доступності відповідає 60,0% громадського транспорту.</w:t>
      </w:r>
    </w:p>
    <w:p w14:paraId="3E22505A" w14:textId="77777777" w:rsidR="0082201C" w:rsidRPr="006F5B42" w:rsidRDefault="0082201C" w:rsidP="002E5B83">
      <w:pPr>
        <w:widowControl w:val="0"/>
        <w:tabs>
          <w:tab w:val="left" w:pos="714"/>
        </w:tabs>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На території громади встановлено вуличні термінали з продажу та поповнення транспортних карток </w:t>
      </w:r>
      <w:proofErr w:type="spellStart"/>
      <w:r w:rsidRPr="006F5B42">
        <w:rPr>
          <w:rFonts w:ascii="Times New Roman" w:hAnsi="Times New Roman"/>
          <w:color w:val="000000"/>
          <w:sz w:val="28"/>
          <w:szCs w:val="28"/>
          <w:lang w:val="uk-UA"/>
        </w:rPr>
        <w:t>CityCard</w:t>
      </w:r>
      <w:proofErr w:type="spellEnd"/>
      <w:r w:rsidRPr="006F5B42">
        <w:rPr>
          <w:rFonts w:ascii="Times New Roman" w:hAnsi="Times New Roman"/>
          <w:color w:val="000000"/>
          <w:sz w:val="28"/>
          <w:szCs w:val="28"/>
          <w:lang w:val="uk-UA"/>
        </w:rPr>
        <w:t xml:space="preserve"> за 19 адресами. </w:t>
      </w:r>
    </w:p>
    <w:p w14:paraId="457168C8"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Встановлено павільйон зупинки громадського транспорту по вул. Селецька.</w:t>
      </w:r>
    </w:p>
    <w:p w14:paraId="2ACDA390"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У період дії воєнного стану актуальним залишається питання необхідності впровадження заходів із підвищення безпеки дорожнього руху, оскільки на території громади збільшилась кількість дорожньо-транспортних пригод з травмованими та загиблими особами. За 9 місяців 2024 року на території громади сталось 90 випадків зіткнень, під час яких 134 особи травмовано, 2 загинуло та 69 випадків наїздів на пішоходів, внаслідок чого 73 особи травмовано, 3 загинуло. За аналогічний період 2025 року сталось 110 випадків зіткнень, під час яких 156 осіб травмовано, 3 загинуло та 72 випадки наїзду на пішоходів, внаслідок чого 75 осіб травмовано, 6 загинуло. Основними причинами дорожньо-транспортних пригод є перевищення швидкості учасниками дорожнього руху, порушення правил проїзду перехресть, пішохідних переходів, правил маневрування, порушення правил дорожнього руху пішоходами.</w:t>
      </w:r>
    </w:p>
    <w:p w14:paraId="2E089C29"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На території громади експлуатується 800 км доріг та тротуарів, 3740 дорожніх знаків, функціонує 119 світлофорних об’єктів.</w:t>
      </w:r>
    </w:p>
    <w:p w14:paraId="1B5BAA5D" w14:textId="77777777" w:rsidR="0082201C" w:rsidRPr="006F5B42" w:rsidRDefault="0082201C" w:rsidP="0082201C">
      <w:pPr>
        <w:widowControl w:val="0"/>
        <w:spacing w:after="0" w:line="240" w:lineRule="auto"/>
        <w:ind w:firstLine="709"/>
        <w:jc w:val="both"/>
        <w:rPr>
          <w:rFonts w:ascii="Times New Roman" w:eastAsia="Times New Roman" w:hAnsi="Times New Roman"/>
          <w:color w:val="000000"/>
          <w:sz w:val="28"/>
          <w:szCs w:val="28"/>
          <w:lang w:val="uk-UA"/>
        </w:rPr>
      </w:pPr>
      <w:r w:rsidRPr="006F5B42">
        <w:rPr>
          <w:rFonts w:ascii="Times New Roman" w:eastAsia="Times New Roman" w:hAnsi="Times New Roman"/>
          <w:color w:val="000000"/>
          <w:sz w:val="28"/>
          <w:szCs w:val="28"/>
          <w:lang w:val="uk-UA"/>
        </w:rPr>
        <w:t xml:space="preserve">З метою забезпечення безпеки дорожнього руху та зменшення дорожньо-транспортних пригод проведено ямковий ремонт, заміну верхнього шару дорожнього покриття, ліквідовано аварійну </w:t>
      </w:r>
      <w:proofErr w:type="spellStart"/>
      <w:r w:rsidRPr="006F5B42">
        <w:rPr>
          <w:rFonts w:ascii="Times New Roman" w:eastAsia="Times New Roman" w:hAnsi="Times New Roman"/>
          <w:color w:val="000000"/>
          <w:sz w:val="28"/>
          <w:szCs w:val="28"/>
          <w:lang w:val="uk-UA"/>
        </w:rPr>
        <w:t>ямковість</w:t>
      </w:r>
      <w:proofErr w:type="spellEnd"/>
      <w:r w:rsidRPr="006F5B42">
        <w:rPr>
          <w:rFonts w:ascii="Times New Roman" w:eastAsia="Times New Roman" w:hAnsi="Times New Roman"/>
          <w:color w:val="000000"/>
          <w:sz w:val="28"/>
          <w:szCs w:val="28"/>
          <w:lang w:val="uk-UA"/>
        </w:rPr>
        <w:t xml:space="preserve"> </w:t>
      </w:r>
      <w:proofErr w:type="spellStart"/>
      <w:r w:rsidRPr="006F5B42">
        <w:rPr>
          <w:rFonts w:ascii="Times New Roman" w:eastAsia="Times New Roman" w:hAnsi="Times New Roman"/>
          <w:color w:val="000000"/>
          <w:sz w:val="28"/>
          <w:szCs w:val="28"/>
          <w:lang w:val="uk-UA"/>
        </w:rPr>
        <w:t>рециклером</w:t>
      </w:r>
      <w:proofErr w:type="spellEnd"/>
      <w:r w:rsidRPr="006F5B42">
        <w:rPr>
          <w:rFonts w:ascii="Times New Roman" w:eastAsia="Times New Roman" w:hAnsi="Times New Roman"/>
          <w:color w:val="000000"/>
          <w:sz w:val="28"/>
          <w:szCs w:val="28"/>
          <w:lang w:val="uk-UA"/>
        </w:rPr>
        <w:t xml:space="preserve">, </w:t>
      </w:r>
      <w:proofErr w:type="spellStart"/>
      <w:r w:rsidRPr="006F5B42">
        <w:rPr>
          <w:rFonts w:ascii="Times New Roman" w:eastAsia="Times New Roman" w:hAnsi="Times New Roman"/>
          <w:color w:val="000000"/>
          <w:sz w:val="28"/>
          <w:szCs w:val="28"/>
          <w:lang w:val="uk-UA"/>
        </w:rPr>
        <w:t>пневмоструменевим</w:t>
      </w:r>
      <w:proofErr w:type="spellEnd"/>
      <w:r w:rsidRPr="006F5B42">
        <w:rPr>
          <w:rFonts w:ascii="Times New Roman" w:eastAsia="Times New Roman" w:hAnsi="Times New Roman"/>
          <w:color w:val="000000"/>
          <w:sz w:val="28"/>
          <w:szCs w:val="28"/>
          <w:lang w:val="uk-UA"/>
        </w:rPr>
        <w:t xml:space="preserve"> методом 103,7 тис. м</w:t>
      </w:r>
      <w:r w:rsidRPr="006F5B42">
        <w:rPr>
          <w:rFonts w:ascii="Times New Roman" w:eastAsia="Times New Roman" w:hAnsi="Times New Roman"/>
          <w:color w:val="000000"/>
          <w:sz w:val="28"/>
          <w:szCs w:val="28"/>
          <w:vertAlign w:val="superscript"/>
          <w:lang w:val="uk-UA"/>
        </w:rPr>
        <w:t xml:space="preserve">2 </w:t>
      </w:r>
      <w:r w:rsidRPr="006F5B42">
        <w:rPr>
          <w:rFonts w:ascii="Times New Roman" w:eastAsia="Times New Roman" w:hAnsi="Times New Roman"/>
          <w:color w:val="000000"/>
          <w:sz w:val="28"/>
          <w:szCs w:val="28"/>
          <w:lang w:val="uk-UA"/>
        </w:rPr>
        <w:t>покриття</w:t>
      </w:r>
      <w:r w:rsidRPr="006F5B42">
        <w:rPr>
          <w:rFonts w:ascii="Times New Roman" w:eastAsia="Times New Roman" w:hAnsi="Times New Roman"/>
          <w:color w:val="000000"/>
          <w:sz w:val="28"/>
          <w:szCs w:val="28"/>
          <w:vertAlign w:val="superscript"/>
          <w:lang w:val="uk-UA"/>
        </w:rPr>
        <w:t xml:space="preserve"> </w:t>
      </w:r>
      <w:r w:rsidRPr="006F5B42">
        <w:rPr>
          <w:rFonts w:ascii="Times New Roman" w:eastAsia="Times New Roman" w:hAnsi="Times New Roman"/>
          <w:color w:val="000000"/>
          <w:sz w:val="28"/>
          <w:szCs w:val="28"/>
          <w:lang w:val="uk-UA"/>
        </w:rPr>
        <w:t xml:space="preserve">доріг та тротуарів, що становило 74% від запланованого обсягу на 2025 рік. </w:t>
      </w:r>
    </w:p>
    <w:p w14:paraId="26A3609E" w14:textId="77777777" w:rsidR="0082201C" w:rsidRPr="006F5B42" w:rsidRDefault="0082201C" w:rsidP="0082201C">
      <w:pPr>
        <w:spacing w:after="0" w:line="240" w:lineRule="auto"/>
        <w:ind w:firstLine="709"/>
        <w:jc w:val="both"/>
        <w:rPr>
          <w:rFonts w:ascii="Times New Roman" w:eastAsia="Times New Roman" w:hAnsi="Times New Roman"/>
          <w:color w:val="080809"/>
          <w:sz w:val="28"/>
          <w:szCs w:val="28"/>
          <w:lang w:val="uk-UA" w:eastAsia="uk-UA"/>
        </w:rPr>
      </w:pPr>
      <w:r w:rsidRPr="006F5B42">
        <w:rPr>
          <w:rFonts w:ascii="Times New Roman" w:eastAsia="Times New Roman" w:hAnsi="Times New Roman"/>
          <w:color w:val="080809"/>
          <w:sz w:val="28"/>
          <w:szCs w:val="28"/>
          <w:lang w:val="uk-UA" w:eastAsia="uk-UA"/>
        </w:rPr>
        <w:t xml:space="preserve">Здійснено капітальний ремонт трамвайних колій по вулиці Бориса </w:t>
      </w:r>
      <w:proofErr w:type="spellStart"/>
      <w:r w:rsidRPr="006F5B42">
        <w:rPr>
          <w:rFonts w:ascii="Times New Roman" w:eastAsia="Times New Roman" w:hAnsi="Times New Roman"/>
          <w:color w:val="080809"/>
          <w:sz w:val="28"/>
          <w:szCs w:val="28"/>
          <w:lang w:val="uk-UA" w:eastAsia="uk-UA"/>
        </w:rPr>
        <w:t>Тена</w:t>
      </w:r>
      <w:proofErr w:type="spellEnd"/>
      <w:r w:rsidRPr="006F5B42">
        <w:rPr>
          <w:rFonts w:ascii="Times New Roman" w:eastAsia="Times New Roman" w:hAnsi="Times New Roman"/>
          <w:color w:val="080809"/>
          <w:sz w:val="28"/>
          <w:szCs w:val="28"/>
          <w:lang w:val="uk-UA" w:eastAsia="uk-UA"/>
        </w:rPr>
        <w:t xml:space="preserve"> (на ділянці від вулиці Хлібної до вулиці Небесної Сотні) загальною протяжністю 66  м. Замінено частину зношеної трамвайної колії за </w:t>
      </w:r>
      <w:proofErr w:type="spellStart"/>
      <w:r w:rsidRPr="006F5B42">
        <w:rPr>
          <w:rFonts w:ascii="Times New Roman" w:eastAsia="Times New Roman" w:hAnsi="Times New Roman"/>
          <w:color w:val="080809"/>
          <w:sz w:val="28"/>
          <w:szCs w:val="28"/>
          <w:lang w:val="uk-UA" w:eastAsia="uk-UA"/>
        </w:rPr>
        <w:t>адресою</w:t>
      </w:r>
      <w:proofErr w:type="spellEnd"/>
      <w:r w:rsidRPr="006F5B42">
        <w:rPr>
          <w:rFonts w:ascii="Times New Roman" w:eastAsia="Times New Roman" w:hAnsi="Times New Roman"/>
          <w:color w:val="080809"/>
          <w:sz w:val="28"/>
          <w:szCs w:val="28"/>
          <w:lang w:val="uk-UA" w:eastAsia="uk-UA"/>
        </w:rPr>
        <w:t>: вул. Корольова, 44Б, довжиною 12 м.</w:t>
      </w:r>
    </w:p>
    <w:p w14:paraId="64BE5507" w14:textId="77777777" w:rsidR="0082201C" w:rsidRPr="006F5B42" w:rsidRDefault="0082201C" w:rsidP="0082201C">
      <w:pPr>
        <w:widowControl w:val="0"/>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Здійснено поточний ремонт асфальтобетонного покриття проїжджої частини між трамвайними коліями по вулиці Бориса </w:t>
      </w:r>
      <w:proofErr w:type="spellStart"/>
      <w:r w:rsidRPr="006F5B42">
        <w:rPr>
          <w:rFonts w:ascii="Times New Roman" w:hAnsi="Times New Roman"/>
          <w:color w:val="000000"/>
          <w:sz w:val="28"/>
          <w:szCs w:val="28"/>
          <w:lang w:val="uk-UA"/>
        </w:rPr>
        <w:t>Тена</w:t>
      </w:r>
      <w:proofErr w:type="spellEnd"/>
      <w:r w:rsidRPr="006F5B42">
        <w:rPr>
          <w:rFonts w:ascii="Times New Roman" w:hAnsi="Times New Roman"/>
          <w:color w:val="000000"/>
          <w:sz w:val="28"/>
          <w:szCs w:val="28"/>
          <w:lang w:val="uk-UA"/>
        </w:rPr>
        <w:t xml:space="preserve"> (від вул. Небесної Сотні до вул. Східної), по вулиці Грушевського — на ділянці від перехрестя з вулицею Покровською до повороту на майдан Перемоги.</w:t>
      </w:r>
    </w:p>
    <w:p w14:paraId="74D0E041"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На восьми перехрестях вулиць встановлено блоки безперебійного живлення для світлофорів, що регулюють дорожній рух за відсутності електроенергії. Всього встановлено обладнання автономного живлення на 19 світлофорних об’єктах, що зменшує ризик виникнення аварій на дорогах під час відключень електроенергії та забезпечує комфортний і безпечний рух транспорту і пішоходів. </w:t>
      </w:r>
    </w:p>
    <w:p w14:paraId="0C382157" w14:textId="0F4E7778" w:rsidR="0082201C" w:rsidRPr="006F5B42" w:rsidRDefault="0082201C" w:rsidP="0082201C">
      <w:pPr>
        <w:widowControl w:val="0"/>
        <w:spacing w:after="0" w:line="240" w:lineRule="auto"/>
        <w:ind w:firstLine="709"/>
        <w:jc w:val="both"/>
        <w:rPr>
          <w:rFonts w:ascii="Times New Roman" w:eastAsia="Times New Roman" w:hAnsi="Times New Roman"/>
          <w:bCs/>
          <w:color w:val="000000"/>
          <w:sz w:val="28"/>
          <w:szCs w:val="28"/>
          <w:bdr w:val="none" w:sz="0" w:space="0" w:color="auto" w:frame="1"/>
          <w:lang w:val="uk-UA" w:eastAsia="uk-UA"/>
        </w:rPr>
      </w:pPr>
      <w:r w:rsidRPr="006F5B42">
        <w:rPr>
          <w:rFonts w:ascii="Times New Roman" w:eastAsia="Times New Roman" w:hAnsi="Times New Roman"/>
          <w:bCs/>
          <w:color w:val="000000"/>
          <w:sz w:val="28"/>
          <w:szCs w:val="28"/>
          <w:bdr w:val="none" w:sz="0" w:space="0" w:color="auto" w:frame="1"/>
          <w:lang w:val="uk-UA" w:eastAsia="uk-UA"/>
        </w:rPr>
        <w:t xml:space="preserve">Придбано та встановлено 57 транспортних, 31 пішохідний світлофори, </w:t>
      </w:r>
      <w:r w:rsidRPr="006F5B42">
        <w:rPr>
          <w:rFonts w:ascii="Times New Roman" w:eastAsia="Times New Roman" w:hAnsi="Times New Roman"/>
          <w:bCs/>
          <w:color w:val="000000"/>
          <w:sz w:val="28"/>
          <w:szCs w:val="28"/>
          <w:bdr w:val="none" w:sz="0" w:space="0" w:color="auto" w:frame="1"/>
          <w:lang w:val="uk-UA" w:eastAsia="uk-UA"/>
        </w:rPr>
        <w:lastRenderedPageBreak/>
        <w:t>2</w:t>
      </w:r>
      <w:r w:rsidR="0008280D">
        <w:rPr>
          <w:rFonts w:ascii="Times New Roman" w:eastAsia="Times New Roman" w:hAnsi="Times New Roman"/>
          <w:bCs/>
          <w:color w:val="000000"/>
          <w:sz w:val="28"/>
          <w:szCs w:val="28"/>
          <w:bdr w:val="none" w:sz="0" w:space="0" w:color="auto" w:frame="1"/>
          <w:lang w:val="uk-UA" w:eastAsia="uk-UA"/>
        </w:rPr>
        <w:t> </w:t>
      </w:r>
      <w:r w:rsidRPr="006F5B42">
        <w:rPr>
          <w:rFonts w:ascii="Times New Roman" w:eastAsia="Times New Roman" w:hAnsi="Times New Roman"/>
          <w:bCs/>
          <w:color w:val="000000"/>
          <w:sz w:val="28"/>
          <w:szCs w:val="28"/>
          <w:bdr w:val="none" w:sz="0" w:space="0" w:color="auto" w:frame="1"/>
          <w:lang w:val="uk-UA" w:eastAsia="uk-UA"/>
        </w:rPr>
        <w:t>дорожні контролери, 35 пристроїв звукового супроводу.</w:t>
      </w:r>
    </w:p>
    <w:p w14:paraId="6063C6AB"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Одним із важливих елементів безпеки на дорогах є дорожня розмітка. На території громади регулярного оновлення потребує 40,0 тис. м</w:t>
      </w:r>
      <w:r w:rsidRPr="006F5B42">
        <w:rPr>
          <w:rFonts w:ascii="Times New Roman" w:hAnsi="Times New Roman"/>
          <w:color w:val="000000"/>
          <w:sz w:val="28"/>
          <w:szCs w:val="28"/>
          <w:vertAlign w:val="superscript"/>
          <w:lang w:val="uk-UA"/>
        </w:rPr>
        <w:t xml:space="preserve">2 </w:t>
      </w:r>
      <w:r w:rsidRPr="006F5B42">
        <w:rPr>
          <w:rFonts w:ascii="Times New Roman" w:hAnsi="Times New Roman"/>
          <w:color w:val="000000"/>
          <w:sz w:val="28"/>
          <w:szCs w:val="28"/>
          <w:lang w:val="uk-UA"/>
        </w:rPr>
        <w:t>розмітки. Станом на 01.10.2025 року оновлено 38,8 тис. м</w:t>
      </w:r>
      <w:r w:rsidRPr="006F5B42">
        <w:rPr>
          <w:rFonts w:ascii="Times New Roman" w:hAnsi="Times New Roman"/>
          <w:color w:val="000000"/>
          <w:sz w:val="28"/>
          <w:szCs w:val="28"/>
          <w:vertAlign w:val="superscript"/>
          <w:lang w:val="uk-UA"/>
        </w:rPr>
        <w:t>2</w:t>
      </w:r>
      <w:r w:rsidRPr="006F5B42">
        <w:rPr>
          <w:rFonts w:ascii="Times New Roman" w:hAnsi="Times New Roman"/>
          <w:color w:val="000000"/>
          <w:sz w:val="28"/>
          <w:szCs w:val="28"/>
          <w:lang w:val="uk-UA"/>
        </w:rPr>
        <w:t xml:space="preserve"> розмітки, що становило 97% від загальної потреби. </w:t>
      </w:r>
    </w:p>
    <w:p w14:paraId="6EC97392"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Невирішеною проблемою залишається паркування автомобілів на вулицях міста через недостатність місць паркування, необмежений час стоянки особливо у центральній частині міста, паркування під забороненими дорожніми знаками, що суттєво перешкоджає руху інших учасників дорожнього руху, зокрема громадського транспорту та роботі спецтехніки.</w:t>
      </w:r>
    </w:p>
    <w:p w14:paraId="4163A5FE"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З метою врегулювання питань паркування автомобілів проведено тендер на послуги з виготовлення та погодження </w:t>
      </w:r>
      <w:proofErr w:type="spellStart"/>
      <w:r w:rsidRPr="006F5B42">
        <w:rPr>
          <w:rFonts w:ascii="Times New Roman" w:hAnsi="Times New Roman"/>
          <w:color w:val="000000"/>
          <w:sz w:val="28"/>
          <w:szCs w:val="28"/>
          <w:lang w:val="uk-UA"/>
        </w:rPr>
        <w:t>проєктів</w:t>
      </w:r>
      <w:proofErr w:type="spellEnd"/>
      <w:r w:rsidRPr="006F5B42">
        <w:rPr>
          <w:rFonts w:ascii="Times New Roman" w:hAnsi="Times New Roman"/>
          <w:color w:val="000000"/>
          <w:sz w:val="28"/>
          <w:szCs w:val="28"/>
          <w:lang w:val="uk-UA"/>
        </w:rPr>
        <w:t xml:space="preserve"> (схем) організації місць паркування та підписано договір з ТОВ «</w:t>
      </w:r>
      <w:proofErr w:type="spellStart"/>
      <w:r w:rsidRPr="006F5B42">
        <w:rPr>
          <w:rFonts w:ascii="Times New Roman" w:hAnsi="Times New Roman"/>
          <w:color w:val="000000"/>
          <w:sz w:val="28"/>
          <w:szCs w:val="28"/>
          <w:lang w:val="uk-UA"/>
        </w:rPr>
        <w:t>Віа</w:t>
      </w:r>
      <w:proofErr w:type="spellEnd"/>
      <w:r w:rsidRPr="006F5B42">
        <w:rPr>
          <w:rFonts w:ascii="Times New Roman" w:hAnsi="Times New Roman"/>
          <w:color w:val="000000"/>
          <w:sz w:val="28"/>
          <w:szCs w:val="28"/>
          <w:lang w:val="uk-UA"/>
        </w:rPr>
        <w:t xml:space="preserve"> Про». Рішенням міської ради затверджено 20 земельних ділянок загальною площею 12,4 тис м</w:t>
      </w:r>
      <w:r w:rsidRPr="006F5B42">
        <w:rPr>
          <w:rFonts w:ascii="Times New Roman" w:hAnsi="Times New Roman"/>
          <w:color w:val="000000"/>
          <w:sz w:val="28"/>
          <w:szCs w:val="28"/>
          <w:vertAlign w:val="superscript"/>
          <w:lang w:val="uk-UA"/>
        </w:rPr>
        <w:t>2</w:t>
      </w:r>
      <w:r w:rsidRPr="006F5B42">
        <w:rPr>
          <w:rFonts w:ascii="Times New Roman" w:hAnsi="Times New Roman"/>
          <w:color w:val="000000"/>
          <w:sz w:val="28"/>
          <w:szCs w:val="28"/>
          <w:lang w:val="uk-UA"/>
        </w:rPr>
        <w:t xml:space="preserve">, на яких буде облаштовано 893 </w:t>
      </w:r>
      <w:proofErr w:type="spellStart"/>
      <w:r w:rsidRPr="006F5B42">
        <w:rPr>
          <w:rFonts w:ascii="Times New Roman" w:hAnsi="Times New Roman"/>
          <w:color w:val="000000"/>
          <w:sz w:val="28"/>
          <w:szCs w:val="28"/>
          <w:lang w:val="uk-UA"/>
        </w:rPr>
        <w:t>паркомісця</w:t>
      </w:r>
      <w:proofErr w:type="spellEnd"/>
      <w:r w:rsidRPr="006F5B42">
        <w:rPr>
          <w:rFonts w:ascii="Times New Roman" w:hAnsi="Times New Roman"/>
          <w:color w:val="000000"/>
          <w:sz w:val="28"/>
          <w:szCs w:val="28"/>
          <w:lang w:val="uk-UA"/>
        </w:rPr>
        <w:t xml:space="preserve">, з них 97 – для паркування транспортних засобів осіб з інвалідністю. </w:t>
      </w:r>
    </w:p>
    <w:p w14:paraId="26E3E827"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Для здійснення ямкового ремонту доріг придбано мобільний міні-асфальтний завод (</w:t>
      </w:r>
      <w:proofErr w:type="spellStart"/>
      <w:r w:rsidRPr="006F5B42">
        <w:rPr>
          <w:rFonts w:ascii="Times New Roman" w:hAnsi="Times New Roman"/>
          <w:color w:val="000000"/>
          <w:sz w:val="28"/>
          <w:szCs w:val="28"/>
          <w:lang w:val="uk-UA"/>
        </w:rPr>
        <w:t>рециклер</w:t>
      </w:r>
      <w:proofErr w:type="spellEnd"/>
      <w:r w:rsidRPr="006F5B42">
        <w:rPr>
          <w:rFonts w:ascii="Times New Roman" w:hAnsi="Times New Roman"/>
          <w:color w:val="000000"/>
          <w:sz w:val="28"/>
          <w:szCs w:val="28"/>
          <w:lang w:val="uk-UA"/>
        </w:rPr>
        <w:t xml:space="preserve"> асфальту – механізм, що встановлюється на причеп, в якому переробляється використаний асфальтобетон з додаванням бітуму та інших речовин). Придбано машину для нанесення дорожньої розмітки та грейдер.</w:t>
      </w:r>
    </w:p>
    <w:p w14:paraId="104DE2B5"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 xml:space="preserve">У межах Європейського тижня сталої енергії у громаді організовано флешмоб «Велосипедом на роботу». </w:t>
      </w:r>
    </w:p>
    <w:p w14:paraId="16FEF89F" w14:textId="77777777" w:rsidR="0082201C" w:rsidRPr="006F5B42" w:rsidRDefault="0082201C" w:rsidP="0082201C">
      <w:pPr>
        <w:spacing w:after="0" w:line="240" w:lineRule="auto"/>
        <w:ind w:firstLine="709"/>
        <w:jc w:val="both"/>
        <w:rPr>
          <w:rFonts w:ascii="Times New Roman" w:hAnsi="Times New Roman"/>
          <w:color w:val="000000"/>
          <w:sz w:val="28"/>
          <w:szCs w:val="28"/>
          <w:lang w:val="uk-UA"/>
        </w:rPr>
      </w:pPr>
      <w:r w:rsidRPr="006F5B42">
        <w:rPr>
          <w:rFonts w:ascii="Times New Roman" w:hAnsi="Times New Roman"/>
          <w:color w:val="000000"/>
          <w:sz w:val="28"/>
          <w:szCs w:val="28"/>
          <w:lang w:val="uk-UA"/>
        </w:rPr>
        <w:t>У межах Європейського тижня мобільності у молодіжному просторі «</w:t>
      </w:r>
      <w:proofErr w:type="spellStart"/>
      <w:r w:rsidRPr="006F5B42">
        <w:rPr>
          <w:rFonts w:ascii="Times New Roman" w:hAnsi="Times New Roman"/>
          <w:color w:val="000000"/>
          <w:sz w:val="28"/>
          <w:szCs w:val="28"/>
          <w:lang w:val="uk-UA"/>
        </w:rPr>
        <w:t>Ko_Laba</w:t>
      </w:r>
      <w:proofErr w:type="spellEnd"/>
      <w:r w:rsidRPr="006F5B42">
        <w:rPr>
          <w:rFonts w:ascii="Times New Roman" w:hAnsi="Times New Roman"/>
          <w:color w:val="000000"/>
          <w:sz w:val="28"/>
          <w:szCs w:val="28"/>
          <w:lang w:val="uk-UA"/>
        </w:rPr>
        <w:t>» відбувся захід щорічної ініціативи Європейської Комісії щодо популяризації сталої мобільності, безпечного пересування учасників дорожнього руху та екологічного транспорту. Молодь долучилась до інтерактивної програми, що поєднала теоретичні знання з практикою. Учасники моделювали дорожні ситуації: мали можливість побути у ролі велосипедиста, пішохода та водія, щоб краще зрозуміти потреби й відповідальність кожного. Це допомогло усвідомити, що взаємна повага та дотримання правил дорожнього руху роблять громаду безпечнішою та комфортнішою.</w:t>
      </w:r>
    </w:p>
    <w:p w14:paraId="4E94AE73" w14:textId="77777777" w:rsidR="0082201C" w:rsidRPr="00075615" w:rsidRDefault="0082201C" w:rsidP="0082201C">
      <w:pPr>
        <w:spacing w:after="0" w:line="240" w:lineRule="auto"/>
        <w:ind w:firstLine="709"/>
        <w:jc w:val="both"/>
        <w:rPr>
          <w:rFonts w:ascii="Times New Roman" w:hAnsi="Times New Roman"/>
          <w:color w:val="000000" w:themeColor="text1"/>
          <w:sz w:val="28"/>
          <w:szCs w:val="28"/>
          <w:lang w:val="uk-UA"/>
        </w:rPr>
      </w:pPr>
      <w:r w:rsidRPr="00075615">
        <w:rPr>
          <w:rFonts w:ascii="Times New Roman" w:hAnsi="Times New Roman"/>
          <w:color w:val="000000" w:themeColor="text1"/>
          <w:sz w:val="28"/>
          <w:szCs w:val="28"/>
          <w:lang w:val="uk-UA"/>
        </w:rPr>
        <w:t xml:space="preserve">У межах флагманського </w:t>
      </w:r>
      <w:proofErr w:type="spellStart"/>
      <w:r w:rsidRPr="00075615">
        <w:rPr>
          <w:rFonts w:ascii="Times New Roman" w:hAnsi="Times New Roman"/>
          <w:color w:val="000000" w:themeColor="text1"/>
          <w:sz w:val="28"/>
          <w:szCs w:val="28"/>
          <w:lang w:val="uk-UA"/>
        </w:rPr>
        <w:t>проєкту</w:t>
      </w:r>
      <w:proofErr w:type="spellEnd"/>
      <w:r w:rsidRPr="00075615">
        <w:rPr>
          <w:rFonts w:ascii="Times New Roman" w:hAnsi="Times New Roman"/>
          <w:color w:val="000000" w:themeColor="text1"/>
          <w:sz w:val="28"/>
          <w:szCs w:val="28"/>
          <w:lang w:val="uk-UA"/>
        </w:rPr>
        <w:t xml:space="preserve"> зі створення </w:t>
      </w:r>
      <w:proofErr w:type="spellStart"/>
      <w:r w:rsidRPr="00075615">
        <w:rPr>
          <w:rFonts w:ascii="Times New Roman" w:hAnsi="Times New Roman"/>
          <w:color w:val="000000" w:themeColor="text1"/>
          <w:sz w:val="28"/>
          <w:szCs w:val="28"/>
          <w:lang w:val="uk-UA"/>
        </w:rPr>
        <w:t>безбар’єрних</w:t>
      </w:r>
      <w:proofErr w:type="spellEnd"/>
      <w:r w:rsidRPr="00075615">
        <w:rPr>
          <w:rFonts w:ascii="Times New Roman" w:hAnsi="Times New Roman"/>
          <w:color w:val="000000" w:themeColor="text1"/>
          <w:sz w:val="28"/>
          <w:szCs w:val="28"/>
          <w:lang w:val="uk-UA"/>
        </w:rPr>
        <w:t xml:space="preserve"> маршрутів у населених пунктах «Рух без бар’єрів» із бюджету громади виділено кошти на закупівлю 20 пішохідних світлофорів та на встановлення 26 звукових пристроїв на світлофорних об'єктах для осіб з порушеннями зору. Пристрої звукового супроводу будуть встановлені на 5 світлофорних об'єктах за маршрутом організації </w:t>
      </w:r>
      <w:proofErr w:type="spellStart"/>
      <w:r w:rsidRPr="00075615">
        <w:rPr>
          <w:rFonts w:ascii="Times New Roman" w:hAnsi="Times New Roman"/>
          <w:color w:val="000000" w:themeColor="text1"/>
          <w:sz w:val="28"/>
          <w:szCs w:val="28"/>
          <w:lang w:val="uk-UA"/>
        </w:rPr>
        <w:t>безбар'єрного</w:t>
      </w:r>
      <w:proofErr w:type="spellEnd"/>
      <w:r w:rsidRPr="00075615">
        <w:rPr>
          <w:rFonts w:ascii="Times New Roman" w:hAnsi="Times New Roman"/>
          <w:color w:val="000000" w:themeColor="text1"/>
          <w:sz w:val="28"/>
          <w:szCs w:val="28"/>
          <w:lang w:val="uk-UA"/>
        </w:rPr>
        <w:t xml:space="preserve"> простору по вул. Театральна — Київська — </w:t>
      </w:r>
      <w:proofErr w:type="spellStart"/>
      <w:r w:rsidRPr="00075615">
        <w:rPr>
          <w:rFonts w:ascii="Times New Roman" w:hAnsi="Times New Roman"/>
          <w:color w:val="000000" w:themeColor="text1"/>
          <w:sz w:val="28"/>
          <w:szCs w:val="28"/>
          <w:lang w:val="uk-UA"/>
        </w:rPr>
        <w:t>Вітрука</w:t>
      </w:r>
      <w:proofErr w:type="spellEnd"/>
      <w:r w:rsidRPr="00075615">
        <w:rPr>
          <w:rFonts w:ascii="Times New Roman" w:hAnsi="Times New Roman"/>
          <w:color w:val="000000" w:themeColor="text1"/>
          <w:sz w:val="28"/>
          <w:szCs w:val="28"/>
          <w:lang w:val="uk-UA"/>
        </w:rPr>
        <w:t xml:space="preserve"> – Велика Бердичівська. Розпочато роботи з оновлення світлофорної інфраструктури відповідно до сучасних стандартів доступності та безпеки. На перехрестях вулиць </w:t>
      </w:r>
      <w:proofErr w:type="spellStart"/>
      <w:r w:rsidRPr="00075615">
        <w:rPr>
          <w:rFonts w:ascii="Times New Roman" w:hAnsi="Times New Roman"/>
          <w:color w:val="000000" w:themeColor="text1"/>
          <w:sz w:val="28"/>
          <w:szCs w:val="28"/>
          <w:lang w:val="uk-UA"/>
        </w:rPr>
        <w:t>Вітрука</w:t>
      </w:r>
      <w:proofErr w:type="spellEnd"/>
      <w:r w:rsidRPr="00075615">
        <w:rPr>
          <w:rFonts w:ascii="Times New Roman" w:hAnsi="Times New Roman"/>
          <w:color w:val="000000" w:themeColor="text1"/>
          <w:sz w:val="28"/>
          <w:szCs w:val="28"/>
          <w:lang w:val="uk-UA"/>
        </w:rPr>
        <w:t xml:space="preserve"> – Ціолковського, </w:t>
      </w:r>
      <w:proofErr w:type="spellStart"/>
      <w:r w:rsidRPr="00075615">
        <w:rPr>
          <w:rFonts w:ascii="Times New Roman" w:hAnsi="Times New Roman"/>
          <w:color w:val="000000" w:themeColor="text1"/>
          <w:sz w:val="28"/>
          <w:szCs w:val="28"/>
          <w:lang w:val="uk-UA"/>
        </w:rPr>
        <w:t>Вітрука</w:t>
      </w:r>
      <w:proofErr w:type="spellEnd"/>
      <w:r w:rsidRPr="00075615">
        <w:rPr>
          <w:rFonts w:ascii="Times New Roman" w:hAnsi="Times New Roman"/>
          <w:color w:val="000000" w:themeColor="text1"/>
          <w:sz w:val="28"/>
          <w:szCs w:val="28"/>
          <w:lang w:val="uk-UA"/>
        </w:rPr>
        <w:t xml:space="preserve"> – Івана Огієнка та </w:t>
      </w:r>
      <w:proofErr w:type="spellStart"/>
      <w:r w:rsidRPr="00075615">
        <w:rPr>
          <w:rFonts w:ascii="Times New Roman" w:hAnsi="Times New Roman"/>
          <w:color w:val="000000" w:themeColor="text1"/>
          <w:sz w:val="28"/>
          <w:szCs w:val="28"/>
          <w:lang w:val="uk-UA"/>
        </w:rPr>
        <w:t>Вітрука</w:t>
      </w:r>
      <w:proofErr w:type="spellEnd"/>
      <w:r w:rsidRPr="00075615">
        <w:rPr>
          <w:rFonts w:ascii="Times New Roman" w:hAnsi="Times New Roman"/>
          <w:color w:val="000000" w:themeColor="text1"/>
          <w:sz w:val="28"/>
          <w:szCs w:val="28"/>
          <w:lang w:val="uk-UA"/>
        </w:rPr>
        <w:t xml:space="preserve"> – Селецька замінено 15 транспортних та 11 пішохідних світлофорів.</w:t>
      </w:r>
    </w:p>
    <w:p w14:paraId="7DA32AD6" w14:textId="6E7D6C91" w:rsidR="00F87D52" w:rsidRPr="00075615" w:rsidRDefault="00F87D52" w:rsidP="00A21447">
      <w:pPr>
        <w:spacing w:after="0" w:line="240" w:lineRule="auto"/>
        <w:ind w:firstLine="708"/>
        <w:jc w:val="both"/>
        <w:rPr>
          <w:rFonts w:ascii="Times New Roman" w:hAnsi="Times New Roman"/>
          <w:color w:val="000000" w:themeColor="text1"/>
          <w:sz w:val="28"/>
          <w:szCs w:val="28"/>
          <w:lang w:val="uk-UA"/>
        </w:rPr>
      </w:pPr>
    </w:p>
    <w:p w14:paraId="5818C317" w14:textId="77777777" w:rsidR="00474030" w:rsidRPr="009921C0" w:rsidRDefault="00474030" w:rsidP="00474030">
      <w:pPr>
        <w:spacing w:after="0" w:line="240" w:lineRule="auto"/>
        <w:contextualSpacing/>
        <w:jc w:val="both"/>
        <w:rPr>
          <w:rFonts w:ascii="Times New Roman" w:eastAsia="Times New Roman" w:hAnsi="Times New Roman" w:cs="Times New Roman"/>
          <w:b/>
          <w:color w:val="000000" w:themeColor="text1"/>
          <w:kern w:val="28"/>
          <w:sz w:val="28"/>
          <w:szCs w:val="28"/>
          <w:lang w:val="uk-UA"/>
        </w:rPr>
      </w:pPr>
      <w:r w:rsidRPr="009921C0">
        <w:rPr>
          <w:rFonts w:ascii="Times New Roman" w:eastAsia="Times New Roman" w:hAnsi="Times New Roman" w:cs="Times New Roman"/>
          <w:b/>
          <w:color w:val="000000" w:themeColor="text1"/>
          <w:kern w:val="28"/>
          <w:sz w:val="28"/>
          <w:szCs w:val="28"/>
          <w:lang w:val="uk-UA"/>
        </w:rPr>
        <w:lastRenderedPageBreak/>
        <w:t xml:space="preserve">Міжнародне співробітництво </w:t>
      </w:r>
    </w:p>
    <w:p w14:paraId="49013D32"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 xml:space="preserve">З метою налагодження міжнародної співпраці, встановлення побратимських стосунків у сфері культури, науки, освіти, спорту, економіки та діяльності місцевого самоврядування Житомирською міською радою укладено документи про побратимство/партнерство </w:t>
      </w:r>
      <w:r w:rsidRPr="00EB1EF3">
        <w:rPr>
          <w:rFonts w:ascii="Times New Roman" w:eastAsia="Times New Roman" w:hAnsi="Times New Roman" w:cs="Times New Roman"/>
          <w:color w:val="000000" w:themeColor="text1"/>
          <w:kern w:val="28"/>
          <w:sz w:val="28"/>
          <w:szCs w:val="28"/>
          <w:lang w:val="uk-UA"/>
        </w:rPr>
        <w:t xml:space="preserve">з деякими  </w:t>
      </w:r>
      <w:r w:rsidRPr="009921C0">
        <w:rPr>
          <w:rFonts w:ascii="Times New Roman" w:eastAsia="Times New Roman" w:hAnsi="Times New Roman" w:cs="Times New Roman"/>
          <w:color w:val="000000" w:themeColor="text1"/>
          <w:kern w:val="28"/>
          <w:sz w:val="28"/>
          <w:szCs w:val="28"/>
          <w:lang w:val="uk-UA"/>
        </w:rPr>
        <w:t xml:space="preserve">містами зарубіжних країн. В межах укладених міжнародних угод муніципалітети європейських міст-побратимів/партнерів надавали громаді гуманітарну допомогу у вигляді медикаментів, продуктів харчування, обладнання, спецтехніки, автобусів, спеціалізованих автомобілів для комунальних підприємств та сприяли підтримці житомирян, які вимушено виїхали за кордон у зв’язку із загрозами їх життю через російську військову агресію, допомагали їм шукати роботу й вивчати мову, забезпечували харчуванням та психологічною допомогою, організували волонтерські центри. </w:t>
      </w:r>
    </w:p>
    <w:p w14:paraId="4F9579F6"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 xml:space="preserve">У травні 2025 року під час Форуму Комітету Регіонів з питань мережевої взаємодії та встановлення партнерських </w:t>
      </w:r>
      <w:proofErr w:type="spellStart"/>
      <w:r w:rsidRPr="009921C0">
        <w:rPr>
          <w:rFonts w:ascii="Times New Roman" w:eastAsia="Times New Roman" w:hAnsi="Times New Roman" w:cs="Times New Roman"/>
          <w:color w:val="000000" w:themeColor="text1"/>
          <w:kern w:val="28"/>
          <w:sz w:val="28"/>
          <w:szCs w:val="28"/>
          <w:lang w:val="uk-UA"/>
        </w:rPr>
        <w:t>зв’язків</w:t>
      </w:r>
      <w:proofErr w:type="spellEnd"/>
      <w:r w:rsidRPr="009921C0">
        <w:rPr>
          <w:rFonts w:ascii="Times New Roman" w:eastAsia="Times New Roman" w:hAnsi="Times New Roman" w:cs="Times New Roman"/>
          <w:color w:val="000000" w:themeColor="text1"/>
          <w:kern w:val="28"/>
          <w:sz w:val="28"/>
          <w:szCs w:val="28"/>
          <w:lang w:val="uk-UA"/>
        </w:rPr>
        <w:t xml:space="preserve"> з питань зміцнення муніципальних </w:t>
      </w:r>
      <w:proofErr w:type="spellStart"/>
      <w:r w:rsidRPr="009921C0">
        <w:rPr>
          <w:rFonts w:ascii="Times New Roman" w:eastAsia="Times New Roman" w:hAnsi="Times New Roman" w:cs="Times New Roman"/>
          <w:color w:val="000000" w:themeColor="text1"/>
          <w:kern w:val="28"/>
          <w:sz w:val="28"/>
          <w:szCs w:val="28"/>
          <w:lang w:val="uk-UA"/>
        </w:rPr>
        <w:t>партнерств</w:t>
      </w:r>
      <w:proofErr w:type="spellEnd"/>
      <w:r w:rsidRPr="009921C0">
        <w:rPr>
          <w:rFonts w:ascii="Times New Roman" w:eastAsia="Times New Roman" w:hAnsi="Times New Roman" w:cs="Times New Roman"/>
          <w:color w:val="000000" w:themeColor="text1"/>
          <w:kern w:val="28"/>
          <w:sz w:val="28"/>
          <w:szCs w:val="28"/>
          <w:lang w:val="uk-UA"/>
        </w:rPr>
        <w:t xml:space="preserve"> між ЄС та Україною у м. Брюссель (Бельгія) підписано Угоду про солідарне партнерство між містом Житомир (Україна) та містом </w:t>
      </w:r>
      <w:proofErr w:type="spellStart"/>
      <w:r w:rsidRPr="009921C0">
        <w:rPr>
          <w:rFonts w:ascii="Times New Roman" w:eastAsia="Times New Roman" w:hAnsi="Times New Roman" w:cs="Times New Roman"/>
          <w:color w:val="000000" w:themeColor="text1"/>
          <w:kern w:val="28"/>
          <w:sz w:val="28"/>
          <w:szCs w:val="28"/>
          <w:lang w:val="uk-UA"/>
        </w:rPr>
        <w:t>Кассель</w:t>
      </w:r>
      <w:proofErr w:type="spellEnd"/>
      <w:r w:rsidRPr="009921C0">
        <w:rPr>
          <w:rFonts w:ascii="Times New Roman" w:eastAsia="Times New Roman" w:hAnsi="Times New Roman" w:cs="Times New Roman"/>
          <w:color w:val="000000" w:themeColor="text1"/>
          <w:kern w:val="28"/>
          <w:sz w:val="28"/>
          <w:szCs w:val="28"/>
          <w:lang w:val="uk-UA"/>
        </w:rPr>
        <w:t xml:space="preserve"> (Федеративна Республіка Німеччина). </w:t>
      </w:r>
    </w:p>
    <w:p w14:paraId="3474A131"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У липні 2025 року під час візиту делегації міста Житомира до Дортмунду (Федеративна Республіка Німеччина) підписано Договір про партнерство та обговорено стратегію подальшого співроб</w:t>
      </w:r>
      <w:r>
        <w:rPr>
          <w:rFonts w:ascii="Times New Roman" w:eastAsia="Times New Roman" w:hAnsi="Times New Roman" w:cs="Times New Roman"/>
          <w:color w:val="000000" w:themeColor="text1"/>
          <w:kern w:val="28"/>
          <w:sz w:val="28"/>
          <w:szCs w:val="28"/>
          <w:lang w:val="uk-UA"/>
        </w:rPr>
        <w:t>ітництва. Серед основних напрям</w:t>
      </w:r>
      <w:r w:rsidRPr="009921C0">
        <w:rPr>
          <w:rFonts w:ascii="Times New Roman" w:eastAsia="Times New Roman" w:hAnsi="Times New Roman" w:cs="Times New Roman"/>
          <w:color w:val="000000" w:themeColor="text1"/>
          <w:kern w:val="28"/>
          <w:sz w:val="28"/>
          <w:szCs w:val="28"/>
          <w:lang w:val="uk-UA"/>
        </w:rPr>
        <w:t xml:space="preserve">ів взаємодії – підтримка освітніх, культурних та молодіжних ініціатив, обмін досвідом у сфері муніципального управління, а також реалізація спільних </w:t>
      </w:r>
      <w:proofErr w:type="spellStart"/>
      <w:r w:rsidRPr="009921C0">
        <w:rPr>
          <w:rFonts w:ascii="Times New Roman" w:eastAsia="Times New Roman" w:hAnsi="Times New Roman" w:cs="Times New Roman"/>
          <w:color w:val="000000" w:themeColor="text1"/>
          <w:kern w:val="28"/>
          <w:sz w:val="28"/>
          <w:szCs w:val="28"/>
          <w:lang w:val="uk-UA"/>
        </w:rPr>
        <w:t>проєктів</w:t>
      </w:r>
      <w:proofErr w:type="spellEnd"/>
      <w:r w:rsidRPr="009921C0">
        <w:rPr>
          <w:rFonts w:ascii="Times New Roman" w:eastAsia="Times New Roman" w:hAnsi="Times New Roman" w:cs="Times New Roman"/>
          <w:color w:val="000000" w:themeColor="text1"/>
          <w:kern w:val="28"/>
          <w:sz w:val="28"/>
          <w:szCs w:val="28"/>
          <w:lang w:val="uk-UA"/>
        </w:rPr>
        <w:t xml:space="preserve"> у галузі енергоефективності, інновацій та сталого розвитку. </w:t>
      </w:r>
    </w:p>
    <w:p w14:paraId="7958B1EF"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 xml:space="preserve">З метою розвитку міжмуніципальної співпраці у 2025 році відбулись візити до міста Житомира делегацій муніципалітетів міст-партнерів Дортмунд та </w:t>
      </w:r>
      <w:proofErr w:type="spellStart"/>
      <w:r w:rsidRPr="009921C0">
        <w:rPr>
          <w:rFonts w:ascii="Times New Roman" w:eastAsia="Times New Roman" w:hAnsi="Times New Roman" w:cs="Times New Roman"/>
          <w:color w:val="000000" w:themeColor="text1"/>
          <w:kern w:val="28"/>
          <w:sz w:val="28"/>
          <w:szCs w:val="28"/>
          <w:lang w:val="uk-UA"/>
        </w:rPr>
        <w:t>Кассель</w:t>
      </w:r>
      <w:proofErr w:type="spellEnd"/>
      <w:r w:rsidRPr="009921C0">
        <w:rPr>
          <w:rFonts w:ascii="Times New Roman" w:eastAsia="Times New Roman" w:hAnsi="Times New Roman" w:cs="Times New Roman"/>
          <w:color w:val="000000" w:themeColor="text1"/>
          <w:kern w:val="28"/>
          <w:sz w:val="28"/>
          <w:szCs w:val="28"/>
          <w:lang w:val="uk-UA"/>
        </w:rPr>
        <w:t xml:space="preserve"> (Федеративна Республіка Німеччина) для обміну досвідом у різних сферах діяльності органів місцевого самоврядування та реалізації спільних ініціатив. За результатами зустрічей та обговорення перспектив співпраці узгоджено питання надання Житомирській міській територіальній громаді гуманітарної допомоги, участі в імплементації спільних </w:t>
      </w:r>
      <w:proofErr w:type="spellStart"/>
      <w:r w:rsidRPr="009921C0">
        <w:rPr>
          <w:rFonts w:ascii="Times New Roman" w:eastAsia="Times New Roman" w:hAnsi="Times New Roman" w:cs="Times New Roman"/>
          <w:color w:val="000000" w:themeColor="text1"/>
          <w:kern w:val="28"/>
          <w:sz w:val="28"/>
          <w:szCs w:val="28"/>
          <w:lang w:val="uk-UA"/>
        </w:rPr>
        <w:t>проєктів</w:t>
      </w:r>
      <w:proofErr w:type="spellEnd"/>
      <w:r w:rsidRPr="009921C0">
        <w:rPr>
          <w:rFonts w:ascii="Times New Roman" w:eastAsia="Times New Roman" w:hAnsi="Times New Roman" w:cs="Times New Roman"/>
          <w:color w:val="000000" w:themeColor="text1"/>
          <w:kern w:val="28"/>
          <w:sz w:val="28"/>
          <w:szCs w:val="28"/>
          <w:lang w:val="uk-UA"/>
        </w:rPr>
        <w:t xml:space="preserve"> та залучення до цієї співпраці представників громадянського суспільства, бізнесу та заклад</w:t>
      </w:r>
      <w:r>
        <w:rPr>
          <w:rFonts w:ascii="Times New Roman" w:eastAsia="Times New Roman" w:hAnsi="Times New Roman" w:cs="Times New Roman"/>
          <w:color w:val="000000" w:themeColor="text1"/>
          <w:kern w:val="28"/>
          <w:sz w:val="28"/>
          <w:szCs w:val="28"/>
          <w:lang w:val="uk-UA"/>
        </w:rPr>
        <w:t>ів</w:t>
      </w:r>
      <w:r w:rsidRPr="009921C0">
        <w:rPr>
          <w:rFonts w:ascii="Times New Roman" w:eastAsia="Times New Roman" w:hAnsi="Times New Roman" w:cs="Times New Roman"/>
          <w:color w:val="000000" w:themeColor="text1"/>
          <w:kern w:val="28"/>
          <w:sz w:val="28"/>
          <w:szCs w:val="28"/>
          <w:lang w:val="uk-UA"/>
        </w:rPr>
        <w:t xml:space="preserve"> освіти. </w:t>
      </w:r>
    </w:p>
    <w:p w14:paraId="5AAF158F" w14:textId="77777777" w:rsidR="00474030" w:rsidRPr="009921C0" w:rsidRDefault="00474030" w:rsidP="00474030">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9921C0">
        <w:rPr>
          <w:rFonts w:ascii="Times New Roman" w:eastAsia="Times New Roman" w:hAnsi="Times New Roman" w:cs="Times New Roman"/>
          <w:color w:val="000000" w:themeColor="text1"/>
          <w:kern w:val="28"/>
          <w:sz w:val="28"/>
          <w:szCs w:val="28"/>
          <w:lang w:val="uk-UA"/>
        </w:rPr>
        <w:t xml:space="preserve">Також у 2025 році Житомир </w:t>
      </w:r>
      <w:r>
        <w:rPr>
          <w:rFonts w:ascii="Times New Roman" w:eastAsia="Times New Roman" w:hAnsi="Times New Roman" w:cs="Times New Roman"/>
          <w:color w:val="000000" w:themeColor="text1"/>
          <w:kern w:val="28"/>
          <w:sz w:val="28"/>
          <w:szCs w:val="28"/>
          <w:lang w:val="uk-UA"/>
        </w:rPr>
        <w:t xml:space="preserve">долучився до міжнародного </w:t>
      </w:r>
      <w:proofErr w:type="spellStart"/>
      <w:r>
        <w:rPr>
          <w:rFonts w:ascii="Times New Roman" w:eastAsia="Times New Roman" w:hAnsi="Times New Roman" w:cs="Times New Roman"/>
          <w:color w:val="000000" w:themeColor="text1"/>
          <w:kern w:val="28"/>
          <w:sz w:val="28"/>
          <w:szCs w:val="28"/>
          <w:lang w:val="uk-UA"/>
        </w:rPr>
        <w:t>проєкту</w:t>
      </w:r>
      <w:proofErr w:type="spellEnd"/>
      <w:r>
        <w:rPr>
          <w:rFonts w:ascii="Times New Roman" w:eastAsia="Times New Roman" w:hAnsi="Times New Roman" w:cs="Times New Roman"/>
          <w:color w:val="000000" w:themeColor="text1"/>
          <w:kern w:val="28"/>
          <w:sz w:val="28"/>
          <w:szCs w:val="28"/>
          <w:lang w:val="uk-UA"/>
        </w:rPr>
        <w:t xml:space="preserve"> </w:t>
      </w:r>
      <w:r w:rsidRPr="009921C0">
        <w:rPr>
          <w:rFonts w:ascii="Times New Roman" w:eastAsia="Times New Roman" w:hAnsi="Times New Roman" w:cs="Times New Roman"/>
          <w:color w:val="000000" w:themeColor="text1"/>
          <w:kern w:val="28"/>
          <w:sz w:val="28"/>
          <w:szCs w:val="28"/>
          <w:lang w:val="uk-UA"/>
        </w:rPr>
        <w:t>щодо створення «Саду Дружби» у місті-партнері Дортмунд (Німеччина)</w:t>
      </w:r>
      <w:r>
        <w:rPr>
          <w:rFonts w:ascii="Times New Roman" w:eastAsia="Times New Roman" w:hAnsi="Times New Roman" w:cs="Times New Roman"/>
          <w:color w:val="000000" w:themeColor="text1"/>
          <w:kern w:val="28"/>
          <w:sz w:val="28"/>
          <w:szCs w:val="28"/>
          <w:lang w:val="uk-UA"/>
        </w:rPr>
        <w:t xml:space="preserve">. Цей </w:t>
      </w:r>
      <w:proofErr w:type="spellStart"/>
      <w:r>
        <w:rPr>
          <w:rFonts w:ascii="Times New Roman" w:eastAsia="Times New Roman" w:hAnsi="Times New Roman" w:cs="Times New Roman"/>
          <w:color w:val="000000" w:themeColor="text1"/>
          <w:kern w:val="28"/>
          <w:sz w:val="28"/>
          <w:szCs w:val="28"/>
          <w:lang w:val="uk-UA"/>
        </w:rPr>
        <w:t>проєкт</w:t>
      </w:r>
      <w:proofErr w:type="spellEnd"/>
      <w:r w:rsidRPr="009921C0">
        <w:rPr>
          <w:rFonts w:ascii="Times New Roman" w:eastAsia="Times New Roman" w:hAnsi="Times New Roman" w:cs="Times New Roman"/>
          <w:color w:val="000000" w:themeColor="text1"/>
          <w:kern w:val="28"/>
          <w:sz w:val="28"/>
          <w:szCs w:val="28"/>
          <w:lang w:val="uk-UA"/>
        </w:rPr>
        <w:t xml:space="preserve"> реалізується за участі зарубіжних міст-партнерів Дортмунду в </w:t>
      </w:r>
      <w:r>
        <w:rPr>
          <w:rFonts w:ascii="Times New Roman" w:eastAsia="Times New Roman" w:hAnsi="Times New Roman" w:cs="Times New Roman"/>
          <w:color w:val="000000" w:themeColor="text1"/>
          <w:kern w:val="28"/>
          <w:sz w:val="28"/>
          <w:szCs w:val="28"/>
          <w:lang w:val="uk-UA"/>
        </w:rPr>
        <w:t>межах</w:t>
      </w:r>
      <w:r w:rsidRPr="009921C0">
        <w:rPr>
          <w:rFonts w:ascii="Times New Roman" w:eastAsia="Times New Roman" w:hAnsi="Times New Roman" w:cs="Times New Roman"/>
          <w:color w:val="000000" w:themeColor="text1"/>
          <w:kern w:val="28"/>
          <w:sz w:val="28"/>
          <w:szCs w:val="28"/>
          <w:lang w:val="uk-UA"/>
        </w:rPr>
        <w:t xml:space="preserve"> Міжнародної садової виставки – 2027. Житомирська міська рада разом з партнером </w:t>
      </w:r>
      <w:proofErr w:type="spellStart"/>
      <w:r w:rsidRPr="009921C0">
        <w:rPr>
          <w:rFonts w:ascii="Times New Roman" w:eastAsia="Times New Roman" w:hAnsi="Times New Roman" w:cs="Times New Roman"/>
          <w:color w:val="000000" w:themeColor="text1"/>
          <w:kern w:val="28"/>
          <w:sz w:val="28"/>
          <w:szCs w:val="28"/>
          <w:lang w:val="uk-UA"/>
        </w:rPr>
        <w:t>проєкту</w:t>
      </w:r>
      <w:proofErr w:type="spellEnd"/>
      <w:r w:rsidRPr="009921C0">
        <w:rPr>
          <w:rFonts w:ascii="Times New Roman" w:eastAsia="Times New Roman" w:hAnsi="Times New Roman" w:cs="Times New Roman"/>
          <w:color w:val="000000" w:themeColor="text1"/>
          <w:kern w:val="28"/>
          <w:sz w:val="28"/>
          <w:szCs w:val="28"/>
          <w:lang w:val="uk-UA"/>
        </w:rPr>
        <w:t xml:space="preserve"> – Поліським національним університетом, розробляє концепцію ландшафтного </w:t>
      </w:r>
      <w:r>
        <w:rPr>
          <w:rFonts w:ascii="Times New Roman" w:eastAsia="Times New Roman" w:hAnsi="Times New Roman" w:cs="Times New Roman"/>
          <w:color w:val="000000" w:themeColor="text1"/>
          <w:kern w:val="28"/>
          <w:sz w:val="28"/>
          <w:szCs w:val="28"/>
          <w:lang w:val="uk-UA"/>
        </w:rPr>
        <w:t>дизайну</w:t>
      </w:r>
      <w:r w:rsidRPr="009921C0">
        <w:rPr>
          <w:rFonts w:ascii="Times New Roman" w:eastAsia="Times New Roman" w:hAnsi="Times New Roman" w:cs="Times New Roman"/>
          <w:color w:val="000000" w:themeColor="text1"/>
          <w:kern w:val="28"/>
          <w:sz w:val="28"/>
          <w:szCs w:val="28"/>
          <w:lang w:val="uk-UA"/>
        </w:rPr>
        <w:t xml:space="preserve"> «Саду Дружби», що символізуватиме європейську єдність та дружбу між містами-партнерами.</w:t>
      </w:r>
    </w:p>
    <w:p w14:paraId="09DAF2FB" w14:textId="77777777" w:rsidR="00474030" w:rsidRPr="009636D1" w:rsidRDefault="00474030" w:rsidP="00474030">
      <w:pPr>
        <w:rPr>
          <w:lang w:val="uk-UA"/>
        </w:rPr>
      </w:pPr>
    </w:p>
    <w:p w14:paraId="5CBAEC3D" w14:textId="77777777" w:rsidR="00474030" w:rsidRPr="006F5B42" w:rsidRDefault="00474030" w:rsidP="00A21447">
      <w:pPr>
        <w:spacing w:after="0" w:line="240" w:lineRule="auto"/>
        <w:ind w:firstLine="708"/>
        <w:jc w:val="both"/>
        <w:rPr>
          <w:rFonts w:ascii="Times New Roman" w:hAnsi="Times New Roman"/>
          <w:color w:val="000000" w:themeColor="text1"/>
          <w:sz w:val="28"/>
          <w:szCs w:val="28"/>
          <w:lang w:val="uk-UA"/>
        </w:rPr>
      </w:pPr>
    </w:p>
    <w:sectPr w:rsidR="00474030" w:rsidRPr="006F5B42" w:rsidSect="006B4566">
      <w:headerReference w:type="default" r:id="rId8"/>
      <w:pgSz w:w="11906" w:h="16838" w:code="9"/>
      <w:pgMar w:top="1134" w:right="567"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56CFA4" w14:textId="77777777" w:rsidR="003404F8" w:rsidRDefault="003404F8" w:rsidP="00F1041B">
      <w:pPr>
        <w:spacing w:after="0" w:line="240" w:lineRule="auto"/>
      </w:pPr>
      <w:r>
        <w:separator/>
      </w:r>
    </w:p>
  </w:endnote>
  <w:endnote w:type="continuationSeparator" w:id="0">
    <w:p w14:paraId="0315EF1C" w14:textId="77777777" w:rsidR="003404F8" w:rsidRDefault="003404F8" w:rsidP="00F1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71A40" w14:textId="77777777" w:rsidR="003404F8" w:rsidRDefault="003404F8" w:rsidP="00F1041B">
      <w:pPr>
        <w:spacing w:after="0" w:line="240" w:lineRule="auto"/>
      </w:pPr>
      <w:r>
        <w:separator/>
      </w:r>
    </w:p>
  </w:footnote>
  <w:footnote w:type="continuationSeparator" w:id="0">
    <w:p w14:paraId="327808CB" w14:textId="77777777" w:rsidR="003404F8" w:rsidRDefault="003404F8" w:rsidP="00F10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6623651"/>
      <w:docPartObj>
        <w:docPartGallery w:val="Page Numbers (Top of Page)"/>
        <w:docPartUnique/>
      </w:docPartObj>
    </w:sdtPr>
    <w:sdtEndPr>
      <w:rPr>
        <w:rFonts w:ascii="Times New Roman" w:hAnsi="Times New Roman" w:cs="Times New Roman"/>
        <w:sz w:val="28"/>
        <w:szCs w:val="28"/>
      </w:rPr>
    </w:sdtEndPr>
    <w:sdtContent>
      <w:p w14:paraId="125CFA28" w14:textId="77777777" w:rsidR="00963E12" w:rsidRPr="00F1041B" w:rsidRDefault="00963E12">
        <w:pPr>
          <w:pStyle w:val="ab"/>
          <w:jc w:val="center"/>
          <w:rPr>
            <w:rFonts w:ascii="Times New Roman" w:hAnsi="Times New Roman" w:cs="Times New Roman"/>
            <w:sz w:val="28"/>
            <w:szCs w:val="28"/>
          </w:rPr>
        </w:pPr>
        <w:r w:rsidRPr="00F1041B">
          <w:rPr>
            <w:rFonts w:ascii="Times New Roman" w:hAnsi="Times New Roman" w:cs="Times New Roman"/>
            <w:sz w:val="28"/>
            <w:szCs w:val="28"/>
          </w:rPr>
          <w:fldChar w:fldCharType="begin"/>
        </w:r>
        <w:r w:rsidRPr="00F1041B">
          <w:rPr>
            <w:rFonts w:ascii="Times New Roman" w:hAnsi="Times New Roman" w:cs="Times New Roman"/>
            <w:sz w:val="28"/>
            <w:szCs w:val="28"/>
          </w:rPr>
          <w:instrText>PAGE   \* MERGEFORMAT</w:instrText>
        </w:r>
        <w:r w:rsidRPr="00F1041B">
          <w:rPr>
            <w:rFonts w:ascii="Times New Roman" w:hAnsi="Times New Roman" w:cs="Times New Roman"/>
            <w:sz w:val="28"/>
            <w:szCs w:val="28"/>
          </w:rPr>
          <w:fldChar w:fldCharType="separate"/>
        </w:r>
        <w:r>
          <w:rPr>
            <w:rFonts w:ascii="Times New Roman" w:hAnsi="Times New Roman" w:cs="Times New Roman"/>
            <w:noProof/>
            <w:sz w:val="28"/>
            <w:szCs w:val="28"/>
          </w:rPr>
          <w:t>30</w:t>
        </w:r>
        <w:r w:rsidRPr="00F1041B">
          <w:rPr>
            <w:rFonts w:ascii="Times New Roman" w:hAnsi="Times New Roman" w:cs="Times New Roman"/>
            <w:sz w:val="28"/>
            <w:szCs w:val="28"/>
          </w:rPr>
          <w:fldChar w:fldCharType="end"/>
        </w:r>
      </w:p>
    </w:sdtContent>
  </w:sdt>
  <w:p w14:paraId="13F58B0E" w14:textId="77777777" w:rsidR="00963E12" w:rsidRDefault="00963E12" w:rsidP="00F1041B">
    <w:pPr>
      <w:pStyle w:val="ab"/>
      <w:jc w:val="right"/>
      <w:rPr>
        <w:rFonts w:ascii="Times New Roman" w:hAnsi="Times New Roman" w:cs="Times New Roman"/>
        <w:sz w:val="28"/>
        <w:szCs w:val="28"/>
        <w:lang w:val="uk-UA"/>
      </w:rPr>
    </w:pPr>
    <w:r w:rsidRPr="00F1041B">
      <w:rPr>
        <w:rFonts w:ascii="Times New Roman" w:hAnsi="Times New Roman" w:cs="Times New Roman"/>
        <w:sz w:val="28"/>
        <w:szCs w:val="28"/>
        <w:lang w:val="uk-UA"/>
      </w:rPr>
      <w:t>Продовження додатка</w:t>
    </w:r>
  </w:p>
  <w:p w14:paraId="4DE4463E" w14:textId="77777777" w:rsidR="00963E12" w:rsidRPr="00CB7515" w:rsidRDefault="00963E12" w:rsidP="00F1041B">
    <w:pPr>
      <w:pStyle w:val="ab"/>
      <w:jc w:val="right"/>
      <w:rPr>
        <w:rFonts w:ascii="Times New Roman" w:hAnsi="Times New Roman" w:cs="Times New Roman"/>
        <w:sz w:val="20"/>
        <w:szCs w:val="20"/>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64E3C"/>
    <w:multiLevelType w:val="hybridMultilevel"/>
    <w:tmpl w:val="325A042A"/>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445685A"/>
    <w:multiLevelType w:val="hybridMultilevel"/>
    <w:tmpl w:val="74183FC8"/>
    <w:lvl w:ilvl="0" w:tplc="54CEC7E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B903D42"/>
    <w:multiLevelType w:val="hybridMultilevel"/>
    <w:tmpl w:val="AFD05D44"/>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4F09FF"/>
    <w:multiLevelType w:val="multilevel"/>
    <w:tmpl w:val="5480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83365B"/>
    <w:multiLevelType w:val="hybridMultilevel"/>
    <w:tmpl w:val="85FED1E4"/>
    <w:lvl w:ilvl="0" w:tplc="1ED896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2B5713"/>
    <w:multiLevelType w:val="hybridMultilevel"/>
    <w:tmpl w:val="BE5A2564"/>
    <w:lvl w:ilvl="0" w:tplc="24F08AD0">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16184EB1"/>
    <w:multiLevelType w:val="hybridMultilevel"/>
    <w:tmpl w:val="2FDA0E08"/>
    <w:lvl w:ilvl="0" w:tplc="ABA67F38">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DA7423B"/>
    <w:multiLevelType w:val="hybridMultilevel"/>
    <w:tmpl w:val="15FAA0A0"/>
    <w:lvl w:ilvl="0" w:tplc="A3707E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F5714F9"/>
    <w:multiLevelType w:val="hybridMultilevel"/>
    <w:tmpl w:val="7AB29BD4"/>
    <w:lvl w:ilvl="0" w:tplc="1ED8967C">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6A00201"/>
    <w:multiLevelType w:val="hybridMultilevel"/>
    <w:tmpl w:val="442E0D8C"/>
    <w:lvl w:ilvl="0" w:tplc="9D1E22E4">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F717AE"/>
    <w:multiLevelType w:val="hybridMultilevel"/>
    <w:tmpl w:val="FEFE1EA4"/>
    <w:lvl w:ilvl="0" w:tplc="7EA4C3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EA4B36"/>
    <w:multiLevelType w:val="hybridMultilevel"/>
    <w:tmpl w:val="16CC104C"/>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31570379"/>
    <w:multiLevelType w:val="hybridMultilevel"/>
    <w:tmpl w:val="AFD87CB0"/>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7C5423"/>
    <w:multiLevelType w:val="hybridMultilevel"/>
    <w:tmpl w:val="D1262E86"/>
    <w:lvl w:ilvl="0" w:tplc="D78C8FD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4" w15:restartNumberingAfterBreak="0">
    <w:nsid w:val="3A1A2732"/>
    <w:multiLevelType w:val="multilevel"/>
    <w:tmpl w:val="C960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165966"/>
    <w:multiLevelType w:val="hybridMultilevel"/>
    <w:tmpl w:val="B0821C0E"/>
    <w:lvl w:ilvl="0" w:tplc="E7D0AF40">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6" w15:restartNumberingAfterBreak="0">
    <w:nsid w:val="3C2C27CB"/>
    <w:multiLevelType w:val="multilevel"/>
    <w:tmpl w:val="A926A43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102215"/>
    <w:multiLevelType w:val="hybridMultilevel"/>
    <w:tmpl w:val="733AE606"/>
    <w:lvl w:ilvl="0" w:tplc="DA5C86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297EAB"/>
    <w:multiLevelType w:val="hybridMultilevel"/>
    <w:tmpl w:val="6C82525E"/>
    <w:lvl w:ilvl="0" w:tplc="18C8051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9" w15:restartNumberingAfterBreak="0">
    <w:nsid w:val="557124EC"/>
    <w:multiLevelType w:val="hybridMultilevel"/>
    <w:tmpl w:val="53BCCC44"/>
    <w:lvl w:ilvl="0" w:tplc="811C861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4C6698"/>
    <w:multiLevelType w:val="hybridMultilevel"/>
    <w:tmpl w:val="F5764CE0"/>
    <w:lvl w:ilvl="0" w:tplc="0F06B360">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6CE73E0"/>
    <w:multiLevelType w:val="hybridMultilevel"/>
    <w:tmpl w:val="F3CEB740"/>
    <w:lvl w:ilvl="0" w:tplc="EB8C10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572E4480"/>
    <w:multiLevelType w:val="hybridMultilevel"/>
    <w:tmpl w:val="13A055D8"/>
    <w:lvl w:ilvl="0" w:tplc="4F76C062">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58701351"/>
    <w:multiLevelType w:val="multilevel"/>
    <w:tmpl w:val="7C64A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6F2F00"/>
    <w:multiLevelType w:val="hybridMultilevel"/>
    <w:tmpl w:val="82CC33FA"/>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A2F7811"/>
    <w:multiLevelType w:val="hybridMultilevel"/>
    <w:tmpl w:val="47BEBDE0"/>
    <w:lvl w:ilvl="0" w:tplc="173E0222">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F895703"/>
    <w:multiLevelType w:val="hybridMultilevel"/>
    <w:tmpl w:val="87B6C6A6"/>
    <w:lvl w:ilvl="0" w:tplc="DA5C86F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0224710"/>
    <w:multiLevelType w:val="hybridMultilevel"/>
    <w:tmpl w:val="F620D8A4"/>
    <w:lvl w:ilvl="0" w:tplc="5E80C70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18867CB"/>
    <w:multiLevelType w:val="hybridMultilevel"/>
    <w:tmpl w:val="78E66EA0"/>
    <w:lvl w:ilvl="0" w:tplc="8AF427A0">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62F114CA"/>
    <w:multiLevelType w:val="hybridMultilevel"/>
    <w:tmpl w:val="14D6D65A"/>
    <w:lvl w:ilvl="0" w:tplc="DDC0B594">
      <w:start w:val="3"/>
      <w:numFmt w:val="bullet"/>
      <w:lvlText w:val="-"/>
      <w:lvlJc w:val="left"/>
      <w:pPr>
        <w:ind w:left="7448" w:hanging="360"/>
      </w:pPr>
      <w:rPr>
        <w:rFonts w:ascii="Calibri" w:eastAsia="Times New Roman" w:hAnsi="Calibri" w:hint="default"/>
        <w:color w:val="000000" w:themeColor="text1"/>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0" w15:restartNumberingAfterBreak="0">
    <w:nsid w:val="6BD9283A"/>
    <w:multiLevelType w:val="hybridMultilevel"/>
    <w:tmpl w:val="8C4E3590"/>
    <w:lvl w:ilvl="0" w:tplc="AD5AC4D4">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1" w15:restartNumberingAfterBreak="0">
    <w:nsid w:val="6EB5694A"/>
    <w:multiLevelType w:val="hybridMultilevel"/>
    <w:tmpl w:val="09B4A6BC"/>
    <w:lvl w:ilvl="0" w:tplc="12801EE0">
      <w:start w:val="1"/>
      <w:numFmt w:val="bullet"/>
      <w:lvlText w:val="-"/>
      <w:lvlJc w:val="left"/>
      <w:pPr>
        <w:tabs>
          <w:tab w:val="num" w:pos="1440"/>
        </w:tabs>
        <w:ind w:left="1440" w:hanging="360"/>
      </w:pPr>
      <w:rPr>
        <w:rFonts w:ascii="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15:restartNumberingAfterBreak="0">
    <w:nsid w:val="71F22E7C"/>
    <w:multiLevelType w:val="hybridMultilevel"/>
    <w:tmpl w:val="44024E8E"/>
    <w:lvl w:ilvl="0" w:tplc="20141852">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7424540D"/>
    <w:multiLevelType w:val="hybridMultilevel"/>
    <w:tmpl w:val="9B68717E"/>
    <w:lvl w:ilvl="0" w:tplc="31421F5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8"/>
  </w:num>
  <w:num w:numId="4">
    <w:abstractNumId w:val="23"/>
  </w:num>
  <w:num w:numId="5">
    <w:abstractNumId w:val="3"/>
  </w:num>
  <w:num w:numId="6">
    <w:abstractNumId w:val="15"/>
  </w:num>
  <w:num w:numId="7">
    <w:abstractNumId w:val="21"/>
  </w:num>
  <w:num w:numId="8">
    <w:abstractNumId w:val="4"/>
  </w:num>
  <w:num w:numId="9">
    <w:abstractNumId w:val="5"/>
  </w:num>
  <w:num w:numId="10">
    <w:abstractNumId w:val="11"/>
  </w:num>
  <w:num w:numId="11">
    <w:abstractNumId w:val="0"/>
  </w:num>
  <w:num w:numId="12">
    <w:abstractNumId w:val="29"/>
  </w:num>
  <w:num w:numId="13">
    <w:abstractNumId w:val="31"/>
  </w:num>
  <w:num w:numId="14">
    <w:abstractNumId w:val="26"/>
  </w:num>
  <w:num w:numId="15">
    <w:abstractNumId w:val="20"/>
  </w:num>
  <w:num w:numId="16">
    <w:abstractNumId w:val="32"/>
  </w:num>
  <w:num w:numId="17">
    <w:abstractNumId w:val="1"/>
  </w:num>
  <w:num w:numId="18">
    <w:abstractNumId w:val="24"/>
  </w:num>
  <w:num w:numId="19">
    <w:abstractNumId w:val="28"/>
  </w:num>
  <w:num w:numId="20">
    <w:abstractNumId w:val="33"/>
  </w:num>
  <w:num w:numId="21">
    <w:abstractNumId w:val="2"/>
  </w:num>
  <w:num w:numId="22">
    <w:abstractNumId w:val="7"/>
  </w:num>
  <w:num w:numId="23">
    <w:abstractNumId w:val="12"/>
  </w:num>
  <w:num w:numId="24">
    <w:abstractNumId w:val="10"/>
  </w:num>
  <w:num w:numId="25">
    <w:abstractNumId w:val="17"/>
  </w:num>
  <w:num w:numId="26">
    <w:abstractNumId w:val="19"/>
  </w:num>
  <w:num w:numId="27">
    <w:abstractNumId w:val="8"/>
  </w:num>
  <w:num w:numId="28">
    <w:abstractNumId w:val="16"/>
  </w:num>
  <w:num w:numId="29">
    <w:abstractNumId w:val="27"/>
  </w:num>
  <w:num w:numId="30">
    <w:abstractNumId w:val="9"/>
  </w:num>
  <w:num w:numId="31">
    <w:abstractNumId w:val="6"/>
  </w:num>
  <w:num w:numId="32">
    <w:abstractNumId w:val="30"/>
  </w:num>
  <w:num w:numId="33">
    <w:abstractNumId w:val="2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2F7"/>
    <w:rsid w:val="00001102"/>
    <w:rsid w:val="00003EE2"/>
    <w:rsid w:val="00007E2B"/>
    <w:rsid w:val="0001161C"/>
    <w:rsid w:val="00014461"/>
    <w:rsid w:val="00015D09"/>
    <w:rsid w:val="00017F50"/>
    <w:rsid w:val="00020E45"/>
    <w:rsid w:val="000229C2"/>
    <w:rsid w:val="00024F7F"/>
    <w:rsid w:val="00025E7B"/>
    <w:rsid w:val="000270DB"/>
    <w:rsid w:val="000323E4"/>
    <w:rsid w:val="0003273A"/>
    <w:rsid w:val="0003427A"/>
    <w:rsid w:val="00034BE4"/>
    <w:rsid w:val="00036127"/>
    <w:rsid w:val="00036191"/>
    <w:rsid w:val="00036FC7"/>
    <w:rsid w:val="00037139"/>
    <w:rsid w:val="00037F14"/>
    <w:rsid w:val="00040A98"/>
    <w:rsid w:val="000412BE"/>
    <w:rsid w:val="00042223"/>
    <w:rsid w:val="00042B6C"/>
    <w:rsid w:val="00043157"/>
    <w:rsid w:val="000436B0"/>
    <w:rsid w:val="00044411"/>
    <w:rsid w:val="00044766"/>
    <w:rsid w:val="00046A6C"/>
    <w:rsid w:val="0005225E"/>
    <w:rsid w:val="00054C1E"/>
    <w:rsid w:val="00055088"/>
    <w:rsid w:val="000551F6"/>
    <w:rsid w:val="000552C8"/>
    <w:rsid w:val="00056483"/>
    <w:rsid w:val="00056986"/>
    <w:rsid w:val="00061D4D"/>
    <w:rsid w:val="000628FD"/>
    <w:rsid w:val="000645C5"/>
    <w:rsid w:val="00064608"/>
    <w:rsid w:val="00065CA4"/>
    <w:rsid w:val="000661A1"/>
    <w:rsid w:val="0006645E"/>
    <w:rsid w:val="00066D6A"/>
    <w:rsid w:val="00066EC9"/>
    <w:rsid w:val="00067089"/>
    <w:rsid w:val="00067537"/>
    <w:rsid w:val="00070729"/>
    <w:rsid w:val="00070A5B"/>
    <w:rsid w:val="0007209B"/>
    <w:rsid w:val="000722C1"/>
    <w:rsid w:val="00074698"/>
    <w:rsid w:val="00075615"/>
    <w:rsid w:val="000757DF"/>
    <w:rsid w:val="00077ABC"/>
    <w:rsid w:val="000800F0"/>
    <w:rsid w:val="00080118"/>
    <w:rsid w:val="00081AE7"/>
    <w:rsid w:val="00081CBC"/>
    <w:rsid w:val="00082751"/>
    <w:rsid w:val="0008280D"/>
    <w:rsid w:val="00084B41"/>
    <w:rsid w:val="00086AE8"/>
    <w:rsid w:val="000872AF"/>
    <w:rsid w:val="00092F43"/>
    <w:rsid w:val="00093045"/>
    <w:rsid w:val="000937D9"/>
    <w:rsid w:val="00094320"/>
    <w:rsid w:val="00094810"/>
    <w:rsid w:val="00094DA5"/>
    <w:rsid w:val="00095E6D"/>
    <w:rsid w:val="000A1A2F"/>
    <w:rsid w:val="000A1E4A"/>
    <w:rsid w:val="000A3572"/>
    <w:rsid w:val="000A37DD"/>
    <w:rsid w:val="000A566D"/>
    <w:rsid w:val="000A5D32"/>
    <w:rsid w:val="000A5E07"/>
    <w:rsid w:val="000A60BA"/>
    <w:rsid w:val="000A702A"/>
    <w:rsid w:val="000A7C5F"/>
    <w:rsid w:val="000B350B"/>
    <w:rsid w:val="000B45D4"/>
    <w:rsid w:val="000B54B1"/>
    <w:rsid w:val="000B7215"/>
    <w:rsid w:val="000B799A"/>
    <w:rsid w:val="000C0397"/>
    <w:rsid w:val="000C3C00"/>
    <w:rsid w:val="000C6D6F"/>
    <w:rsid w:val="000C6D89"/>
    <w:rsid w:val="000C6F18"/>
    <w:rsid w:val="000D1DDB"/>
    <w:rsid w:val="000D313E"/>
    <w:rsid w:val="000D71A8"/>
    <w:rsid w:val="000E2AB5"/>
    <w:rsid w:val="000E38B1"/>
    <w:rsid w:val="000E4F24"/>
    <w:rsid w:val="000F1816"/>
    <w:rsid w:val="000F27AA"/>
    <w:rsid w:val="000F2F5C"/>
    <w:rsid w:val="000F4487"/>
    <w:rsid w:val="000F5183"/>
    <w:rsid w:val="00100DB6"/>
    <w:rsid w:val="0010199A"/>
    <w:rsid w:val="001032D0"/>
    <w:rsid w:val="00103ED8"/>
    <w:rsid w:val="00104E59"/>
    <w:rsid w:val="0010690E"/>
    <w:rsid w:val="00107000"/>
    <w:rsid w:val="001100DC"/>
    <w:rsid w:val="0011391E"/>
    <w:rsid w:val="00113C69"/>
    <w:rsid w:val="00115E79"/>
    <w:rsid w:val="00117579"/>
    <w:rsid w:val="00117626"/>
    <w:rsid w:val="00117DC8"/>
    <w:rsid w:val="00117F2C"/>
    <w:rsid w:val="00121D4A"/>
    <w:rsid w:val="00122A91"/>
    <w:rsid w:val="0012437C"/>
    <w:rsid w:val="001245CB"/>
    <w:rsid w:val="00124AEE"/>
    <w:rsid w:val="00130924"/>
    <w:rsid w:val="00131B5D"/>
    <w:rsid w:val="00131D4F"/>
    <w:rsid w:val="00131FDC"/>
    <w:rsid w:val="001324CD"/>
    <w:rsid w:val="00132FB9"/>
    <w:rsid w:val="001345A2"/>
    <w:rsid w:val="00134DF8"/>
    <w:rsid w:val="001361C4"/>
    <w:rsid w:val="0013775D"/>
    <w:rsid w:val="00142268"/>
    <w:rsid w:val="00142F4C"/>
    <w:rsid w:val="00142F6E"/>
    <w:rsid w:val="001445BB"/>
    <w:rsid w:val="00146236"/>
    <w:rsid w:val="0015015F"/>
    <w:rsid w:val="00151C02"/>
    <w:rsid w:val="001525D8"/>
    <w:rsid w:val="00153883"/>
    <w:rsid w:val="001553AC"/>
    <w:rsid w:val="001570D8"/>
    <w:rsid w:val="001603BD"/>
    <w:rsid w:val="00161971"/>
    <w:rsid w:val="00167B18"/>
    <w:rsid w:val="001700BA"/>
    <w:rsid w:val="00171B2B"/>
    <w:rsid w:val="00174976"/>
    <w:rsid w:val="001822C3"/>
    <w:rsid w:val="00183307"/>
    <w:rsid w:val="00183921"/>
    <w:rsid w:val="00185BA8"/>
    <w:rsid w:val="00185CD7"/>
    <w:rsid w:val="00185E8F"/>
    <w:rsid w:val="001860A3"/>
    <w:rsid w:val="00186BEA"/>
    <w:rsid w:val="00186C34"/>
    <w:rsid w:val="001870C6"/>
    <w:rsid w:val="0018729B"/>
    <w:rsid w:val="0019038C"/>
    <w:rsid w:val="00190EFD"/>
    <w:rsid w:val="00193130"/>
    <w:rsid w:val="00193D00"/>
    <w:rsid w:val="00193D10"/>
    <w:rsid w:val="00193D8B"/>
    <w:rsid w:val="00194092"/>
    <w:rsid w:val="00195281"/>
    <w:rsid w:val="001956E3"/>
    <w:rsid w:val="0019604C"/>
    <w:rsid w:val="001964D8"/>
    <w:rsid w:val="001975A4"/>
    <w:rsid w:val="001977F9"/>
    <w:rsid w:val="00197BFC"/>
    <w:rsid w:val="001A0364"/>
    <w:rsid w:val="001A1189"/>
    <w:rsid w:val="001A168A"/>
    <w:rsid w:val="001A1C96"/>
    <w:rsid w:val="001A2049"/>
    <w:rsid w:val="001A28DE"/>
    <w:rsid w:val="001A298D"/>
    <w:rsid w:val="001A298F"/>
    <w:rsid w:val="001A3244"/>
    <w:rsid w:val="001A45AC"/>
    <w:rsid w:val="001A4FAF"/>
    <w:rsid w:val="001A76FE"/>
    <w:rsid w:val="001B2DC0"/>
    <w:rsid w:val="001B39BF"/>
    <w:rsid w:val="001B4CD9"/>
    <w:rsid w:val="001B60F5"/>
    <w:rsid w:val="001B6183"/>
    <w:rsid w:val="001C1822"/>
    <w:rsid w:val="001C240A"/>
    <w:rsid w:val="001C5E87"/>
    <w:rsid w:val="001C6EE4"/>
    <w:rsid w:val="001C7B41"/>
    <w:rsid w:val="001D0A53"/>
    <w:rsid w:val="001D1599"/>
    <w:rsid w:val="001D1999"/>
    <w:rsid w:val="001D209E"/>
    <w:rsid w:val="001D38AA"/>
    <w:rsid w:val="001D3990"/>
    <w:rsid w:val="001D4445"/>
    <w:rsid w:val="001D615E"/>
    <w:rsid w:val="001D6EC2"/>
    <w:rsid w:val="001D7603"/>
    <w:rsid w:val="001E1DD2"/>
    <w:rsid w:val="001E2E11"/>
    <w:rsid w:val="001E33F4"/>
    <w:rsid w:val="001E387E"/>
    <w:rsid w:val="001E498E"/>
    <w:rsid w:val="001E567B"/>
    <w:rsid w:val="001E7CC6"/>
    <w:rsid w:val="001F17B5"/>
    <w:rsid w:val="001F3BE1"/>
    <w:rsid w:val="001F6175"/>
    <w:rsid w:val="001F669E"/>
    <w:rsid w:val="001F6F9F"/>
    <w:rsid w:val="001F77D6"/>
    <w:rsid w:val="002044C4"/>
    <w:rsid w:val="00207AED"/>
    <w:rsid w:val="00210F6B"/>
    <w:rsid w:val="0021164C"/>
    <w:rsid w:val="00215967"/>
    <w:rsid w:val="00217F4F"/>
    <w:rsid w:val="00222123"/>
    <w:rsid w:val="002226BB"/>
    <w:rsid w:val="002237AF"/>
    <w:rsid w:val="00223EC8"/>
    <w:rsid w:val="00224168"/>
    <w:rsid w:val="002248F6"/>
    <w:rsid w:val="002258AD"/>
    <w:rsid w:val="0023091C"/>
    <w:rsid w:val="00231EBB"/>
    <w:rsid w:val="00232DCA"/>
    <w:rsid w:val="00234FE7"/>
    <w:rsid w:val="00236AD4"/>
    <w:rsid w:val="00236D1D"/>
    <w:rsid w:val="0023766B"/>
    <w:rsid w:val="00237D2B"/>
    <w:rsid w:val="00241694"/>
    <w:rsid w:val="002437E7"/>
    <w:rsid w:val="002453CA"/>
    <w:rsid w:val="00245C32"/>
    <w:rsid w:val="00247AD2"/>
    <w:rsid w:val="00247D8C"/>
    <w:rsid w:val="002505D5"/>
    <w:rsid w:val="002506BF"/>
    <w:rsid w:val="0025111A"/>
    <w:rsid w:val="00251E29"/>
    <w:rsid w:val="0025343D"/>
    <w:rsid w:val="00253DAC"/>
    <w:rsid w:val="00253EA6"/>
    <w:rsid w:val="00255989"/>
    <w:rsid w:val="00260293"/>
    <w:rsid w:val="0026066B"/>
    <w:rsid w:val="00261278"/>
    <w:rsid w:val="002616C0"/>
    <w:rsid w:val="00262158"/>
    <w:rsid w:val="00271827"/>
    <w:rsid w:val="00275418"/>
    <w:rsid w:val="0027619C"/>
    <w:rsid w:val="00284544"/>
    <w:rsid w:val="00284724"/>
    <w:rsid w:val="00284F6E"/>
    <w:rsid w:val="00290239"/>
    <w:rsid w:val="00290901"/>
    <w:rsid w:val="00291288"/>
    <w:rsid w:val="00294488"/>
    <w:rsid w:val="00296557"/>
    <w:rsid w:val="00296F24"/>
    <w:rsid w:val="002974CB"/>
    <w:rsid w:val="00297586"/>
    <w:rsid w:val="002A0433"/>
    <w:rsid w:val="002A3665"/>
    <w:rsid w:val="002A3A3F"/>
    <w:rsid w:val="002A54D6"/>
    <w:rsid w:val="002B08CF"/>
    <w:rsid w:val="002B1712"/>
    <w:rsid w:val="002B1E4E"/>
    <w:rsid w:val="002B2D96"/>
    <w:rsid w:val="002B3E23"/>
    <w:rsid w:val="002B4C62"/>
    <w:rsid w:val="002B7D01"/>
    <w:rsid w:val="002C0111"/>
    <w:rsid w:val="002C5C50"/>
    <w:rsid w:val="002C64E0"/>
    <w:rsid w:val="002D014E"/>
    <w:rsid w:val="002D1178"/>
    <w:rsid w:val="002D16B3"/>
    <w:rsid w:val="002D3472"/>
    <w:rsid w:val="002D380D"/>
    <w:rsid w:val="002E0A5E"/>
    <w:rsid w:val="002E1666"/>
    <w:rsid w:val="002E1667"/>
    <w:rsid w:val="002E4303"/>
    <w:rsid w:val="002E5B83"/>
    <w:rsid w:val="002E5EC9"/>
    <w:rsid w:val="002E6047"/>
    <w:rsid w:val="002E64DA"/>
    <w:rsid w:val="002F0054"/>
    <w:rsid w:val="002F0D2A"/>
    <w:rsid w:val="002F15AA"/>
    <w:rsid w:val="002F1B0B"/>
    <w:rsid w:val="002F224F"/>
    <w:rsid w:val="002F30FB"/>
    <w:rsid w:val="002F5310"/>
    <w:rsid w:val="002F5CC1"/>
    <w:rsid w:val="002F64C1"/>
    <w:rsid w:val="0030231A"/>
    <w:rsid w:val="003028AA"/>
    <w:rsid w:val="00302F13"/>
    <w:rsid w:val="00303385"/>
    <w:rsid w:val="00303885"/>
    <w:rsid w:val="00303FDF"/>
    <w:rsid w:val="00304F49"/>
    <w:rsid w:val="0030727A"/>
    <w:rsid w:val="003106E8"/>
    <w:rsid w:val="003112DF"/>
    <w:rsid w:val="00311E5B"/>
    <w:rsid w:val="00313AAF"/>
    <w:rsid w:val="00313F7C"/>
    <w:rsid w:val="0031560E"/>
    <w:rsid w:val="00316C4D"/>
    <w:rsid w:val="00323005"/>
    <w:rsid w:val="003234B0"/>
    <w:rsid w:val="00323CEB"/>
    <w:rsid w:val="003246F7"/>
    <w:rsid w:val="003271E9"/>
    <w:rsid w:val="00330234"/>
    <w:rsid w:val="00330BC1"/>
    <w:rsid w:val="00331379"/>
    <w:rsid w:val="00334326"/>
    <w:rsid w:val="00334CE6"/>
    <w:rsid w:val="003404F8"/>
    <w:rsid w:val="00340870"/>
    <w:rsid w:val="003408BF"/>
    <w:rsid w:val="0034152D"/>
    <w:rsid w:val="00343986"/>
    <w:rsid w:val="00344EAE"/>
    <w:rsid w:val="00350995"/>
    <w:rsid w:val="003527B6"/>
    <w:rsid w:val="0035565F"/>
    <w:rsid w:val="00355E9B"/>
    <w:rsid w:val="00356189"/>
    <w:rsid w:val="00356444"/>
    <w:rsid w:val="003579CF"/>
    <w:rsid w:val="00357D66"/>
    <w:rsid w:val="0036262D"/>
    <w:rsid w:val="00362856"/>
    <w:rsid w:val="00362EAD"/>
    <w:rsid w:val="0036353D"/>
    <w:rsid w:val="0036379B"/>
    <w:rsid w:val="00364A0F"/>
    <w:rsid w:val="00364F25"/>
    <w:rsid w:val="003670D6"/>
    <w:rsid w:val="00370148"/>
    <w:rsid w:val="00370B0E"/>
    <w:rsid w:val="00370BDB"/>
    <w:rsid w:val="00370BE8"/>
    <w:rsid w:val="00371DDB"/>
    <w:rsid w:val="00373E56"/>
    <w:rsid w:val="00374B44"/>
    <w:rsid w:val="00376B07"/>
    <w:rsid w:val="00380201"/>
    <w:rsid w:val="00380E6D"/>
    <w:rsid w:val="00380E7F"/>
    <w:rsid w:val="00382341"/>
    <w:rsid w:val="00383284"/>
    <w:rsid w:val="003844A2"/>
    <w:rsid w:val="00384A31"/>
    <w:rsid w:val="003877E6"/>
    <w:rsid w:val="00392D87"/>
    <w:rsid w:val="0039472C"/>
    <w:rsid w:val="00395215"/>
    <w:rsid w:val="0039594C"/>
    <w:rsid w:val="00396085"/>
    <w:rsid w:val="00396914"/>
    <w:rsid w:val="00397D50"/>
    <w:rsid w:val="003A0F7F"/>
    <w:rsid w:val="003A2CCD"/>
    <w:rsid w:val="003A2F07"/>
    <w:rsid w:val="003A2F91"/>
    <w:rsid w:val="003A30D3"/>
    <w:rsid w:val="003A367C"/>
    <w:rsid w:val="003A60EC"/>
    <w:rsid w:val="003A61F7"/>
    <w:rsid w:val="003A71F1"/>
    <w:rsid w:val="003B1B3E"/>
    <w:rsid w:val="003B2B62"/>
    <w:rsid w:val="003B2BB4"/>
    <w:rsid w:val="003B3C4B"/>
    <w:rsid w:val="003B476F"/>
    <w:rsid w:val="003B5A9F"/>
    <w:rsid w:val="003B5C0B"/>
    <w:rsid w:val="003C0195"/>
    <w:rsid w:val="003C0264"/>
    <w:rsid w:val="003C02ED"/>
    <w:rsid w:val="003C0B73"/>
    <w:rsid w:val="003C25B1"/>
    <w:rsid w:val="003C2731"/>
    <w:rsid w:val="003C343E"/>
    <w:rsid w:val="003C4739"/>
    <w:rsid w:val="003C5B6C"/>
    <w:rsid w:val="003C6734"/>
    <w:rsid w:val="003C79BE"/>
    <w:rsid w:val="003C7CE2"/>
    <w:rsid w:val="003D29AC"/>
    <w:rsid w:val="003D3758"/>
    <w:rsid w:val="003D506D"/>
    <w:rsid w:val="003D6525"/>
    <w:rsid w:val="003D685B"/>
    <w:rsid w:val="003D6C27"/>
    <w:rsid w:val="003D7BF6"/>
    <w:rsid w:val="003E3693"/>
    <w:rsid w:val="003E6E5E"/>
    <w:rsid w:val="003F0DEE"/>
    <w:rsid w:val="003F205E"/>
    <w:rsid w:val="003F2AB6"/>
    <w:rsid w:val="003F4DED"/>
    <w:rsid w:val="003F64B1"/>
    <w:rsid w:val="003F71AB"/>
    <w:rsid w:val="00401BCC"/>
    <w:rsid w:val="00401CA1"/>
    <w:rsid w:val="00404491"/>
    <w:rsid w:val="00405150"/>
    <w:rsid w:val="004054B6"/>
    <w:rsid w:val="00405D81"/>
    <w:rsid w:val="00410986"/>
    <w:rsid w:val="00411521"/>
    <w:rsid w:val="0042027A"/>
    <w:rsid w:val="004215E3"/>
    <w:rsid w:val="00421840"/>
    <w:rsid w:val="004221A3"/>
    <w:rsid w:val="00423B67"/>
    <w:rsid w:val="00430349"/>
    <w:rsid w:val="00431CB4"/>
    <w:rsid w:val="0043292B"/>
    <w:rsid w:val="00432CB2"/>
    <w:rsid w:val="004342CF"/>
    <w:rsid w:val="004347B3"/>
    <w:rsid w:val="004364E1"/>
    <w:rsid w:val="00437906"/>
    <w:rsid w:val="00444B64"/>
    <w:rsid w:val="0044573E"/>
    <w:rsid w:val="004457EF"/>
    <w:rsid w:val="0044592D"/>
    <w:rsid w:val="00450973"/>
    <w:rsid w:val="00450F37"/>
    <w:rsid w:val="004515C3"/>
    <w:rsid w:val="004534CF"/>
    <w:rsid w:val="00456F8B"/>
    <w:rsid w:val="004573D1"/>
    <w:rsid w:val="004622AA"/>
    <w:rsid w:val="00462989"/>
    <w:rsid w:val="00463018"/>
    <w:rsid w:val="0046342E"/>
    <w:rsid w:val="00467008"/>
    <w:rsid w:val="00467ED2"/>
    <w:rsid w:val="00470773"/>
    <w:rsid w:val="00470B9E"/>
    <w:rsid w:val="00472937"/>
    <w:rsid w:val="00473034"/>
    <w:rsid w:val="0047394A"/>
    <w:rsid w:val="00473A27"/>
    <w:rsid w:val="00474030"/>
    <w:rsid w:val="004759EE"/>
    <w:rsid w:val="004801DC"/>
    <w:rsid w:val="004814F4"/>
    <w:rsid w:val="00483F87"/>
    <w:rsid w:val="0048480B"/>
    <w:rsid w:val="0048621F"/>
    <w:rsid w:val="00490341"/>
    <w:rsid w:val="004915A2"/>
    <w:rsid w:val="00491BF6"/>
    <w:rsid w:val="00491C43"/>
    <w:rsid w:val="004949F6"/>
    <w:rsid w:val="0049518C"/>
    <w:rsid w:val="0049587A"/>
    <w:rsid w:val="004979EC"/>
    <w:rsid w:val="004A200C"/>
    <w:rsid w:val="004A4C28"/>
    <w:rsid w:val="004A579C"/>
    <w:rsid w:val="004A5E37"/>
    <w:rsid w:val="004A6006"/>
    <w:rsid w:val="004B1CE7"/>
    <w:rsid w:val="004B3DBF"/>
    <w:rsid w:val="004B4D15"/>
    <w:rsid w:val="004B6ED3"/>
    <w:rsid w:val="004B70C4"/>
    <w:rsid w:val="004B7EB9"/>
    <w:rsid w:val="004C0776"/>
    <w:rsid w:val="004C1E32"/>
    <w:rsid w:val="004C75BF"/>
    <w:rsid w:val="004D2CB1"/>
    <w:rsid w:val="004D720D"/>
    <w:rsid w:val="004D7F51"/>
    <w:rsid w:val="004E194B"/>
    <w:rsid w:val="004E316C"/>
    <w:rsid w:val="004E318F"/>
    <w:rsid w:val="004E4868"/>
    <w:rsid w:val="004E7F9F"/>
    <w:rsid w:val="004F033C"/>
    <w:rsid w:val="004F03EE"/>
    <w:rsid w:val="004F0F6F"/>
    <w:rsid w:val="004F115B"/>
    <w:rsid w:val="004F196F"/>
    <w:rsid w:val="004F6BA6"/>
    <w:rsid w:val="004F6C94"/>
    <w:rsid w:val="00503049"/>
    <w:rsid w:val="00503F93"/>
    <w:rsid w:val="00507BEA"/>
    <w:rsid w:val="00510CB2"/>
    <w:rsid w:val="00511B75"/>
    <w:rsid w:val="005134A0"/>
    <w:rsid w:val="00514830"/>
    <w:rsid w:val="00515C7C"/>
    <w:rsid w:val="00515D72"/>
    <w:rsid w:val="00516AFF"/>
    <w:rsid w:val="00517928"/>
    <w:rsid w:val="00520189"/>
    <w:rsid w:val="00520DAD"/>
    <w:rsid w:val="00520EA0"/>
    <w:rsid w:val="005228D5"/>
    <w:rsid w:val="005272F7"/>
    <w:rsid w:val="00530825"/>
    <w:rsid w:val="00531987"/>
    <w:rsid w:val="005325AF"/>
    <w:rsid w:val="00533AAD"/>
    <w:rsid w:val="00537B77"/>
    <w:rsid w:val="0054637F"/>
    <w:rsid w:val="00546A07"/>
    <w:rsid w:val="00546D41"/>
    <w:rsid w:val="0055139D"/>
    <w:rsid w:val="005516CF"/>
    <w:rsid w:val="00551EE6"/>
    <w:rsid w:val="00552E2E"/>
    <w:rsid w:val="00554FFB"/>
    <w:rsid w:val="005567D9"/>
    <w:rsid w:val="0055683F"/>
    <w:rsid w:val="00560FE2"/>
    <w:rsid w:val="00561775"/>
    <w:rsid w:val="00561F0F"/>
    <w:rsid w:val="00562E64"/>
    <w:rsid w:val="005674E4"/>
    <w:rsid w:val="0056777E"/>
    <w:rsid w:val="00567E28"/>
    <w:rsid w:val="005720AD"/>
    <w:rsid w:val="00573330"/>
    <w:rsid w:val="005758CB"/>
    <w:rsid w:val="0057629C"/>
    <w:rsid w:val="00576401"/>
    <w:rsid w:val="005770AC"/>
    <w:rsid w:val="005804E6"/>
    <w:rsid w:val="0058053E"/>
    <w:rsid w:val="00580D0B"/>
    <w:rsid w:val="00582E7E"/>
    <w:rsid w:val="00582FB0"/>
    <w:rsid w:val="00584E17"/>
    <w:rsid w:val="0058521C"/>
    <w:rsid w:val="00585E05"/>
    <w:rsid w:val="00586A4C"/>
    <w:rsid w:val="005903D3"/>
    <w:rsid w:val="00590963"/>
    <w:rsid w:val="00592598"/>
    <w:rsid w:val="00593814"/>
    <w:rsid w:val="0059431A"/>
    <w:rsid w:val="005949FB"/>
    <w:rsid w:val="00596CDE"/>
    <w:rsid w:val="005A0A5F"/>
    <w:rsid w:val="005A104E"/>
    <w:rsid w:val="005A251B"/>
    <w:rsid w:val="005A2A01"/>
    <w:rsid w:val="005A2B61"/>
    <w:rsid w:val="005A2BAD"/>
    <w:rsid w:val="005A360F"/>
    <w:rsid w:val="005A3FD4"/>
    <w:rsid w:val="005A56A2"/>
    <w:rsid w:val="005A61D1"/>
    <w:rsid w:val="005A649A"/>
    <w:rsid w:val="005A66FA"/>
    <w:rsid w:val="005A6A48"/>
    <w:rsid w:val="005B0607"/>
    <w:rsid w:val="005B0DC2"/>
    <w:rsid w:val="005B1F4A"/>
    <w:rsid w:val="005B1F83"/>
    <w:rsid w:val="005B2665"/>
    <w:rsid w:val="005B3018"/>
    <w:rsid w:val="005B3FAB"/>
    <w:rsid w:val="005B7999"/>
    <w:rsid w:val="005C1214"/>
    <w:rsid w:val="005C13E9"/>
    <w:rsid w:val="005C4E59"/>
    <w:rsid w:val="005C557E"/>
    <w:rsid w:val="005C6FB2"/>
    <w:rsid w:val="005D01D4"/>
    <w:rsid w:val="005D04AB"/>
    <w:rsid w:val="005D57A7"/>
    <w:rsid w:val="005D71F6"/>
    <w:rsid w:val="005D750D"/>
    <w:rsid w:val="005E02EA"/>
    <w:rsid w:val="005E5016"/>
    <w:rsid w:val="005F051E"/>
    <w:rsid w:val="005F0D0F"/>
    <w:rsid w:val="005F1EE5"/>
    <w:rsid w:val="005F3017"/>
    <w:rsid w:val="005F33CB"/>
    <w:rsid w:val="005F33F7"/>
    <w:rsid w:val="005F36E2"/>
    <w:rsid w:val="005F70CA"/>
    <w:rsid w:val="005F70E0"/>
    <w:rsid w:val="005F7898"/>
    <w:rsid w:val="00600000"/>
    <w:rsid w:val="0060542C"/>
    <w:rsid w:val="006059F1"/>
    <w:rsid w:val="00605D65"/>
    <w:rsid w:val="0060608E"/>
    <w:rsid w:val="006065E5"/>
    <w:rsid w:val="00611BAE"/>
    <w:rsid w:val="00620621"/>
    <w:rsid w:val="00621056"/>
    <w:rsid w:val="00621AEC"/>
    <w:rsid w:val="00622C9B"/>
    <w:rsid w:val="006231E1"/>
    <w:rsid w:val="006271B7"/>
    <w:rsid w:val="0063010D"/>
    <w:rsid w:val="006305A0"/>
    <w:rsid w:val="00630FA5"/>
    <w:rsid w:val="0063172F"/>
    <w:rsid w:val="006327EE"/>
    <w:rsid w:val="006330C6"/>
    <w:rsid w:val="00633E68"/>
    <w:rsid w:val="006418FA"/>
    <w:rsid w:val="00641E62"/>
    <w:rsid w:val="0064637B"/>
    <w:rsid w:val="006510FD"/>
    <w:rsid w:val="00651872"/>
    <w:rsid w:val="00653160"/>
    <w:rsid w:val="006539A8"/>
    <w:rsid w:val="0065456F"/>
    <w:rsid w:val="00654C9E"/>
    <w:rsid w:val="00656786"/>
    <w:rsid w:val="00663C17"/>
    <w:rsid w:val="006667EB"/>
    <w:rsid w:val="0066764D"/>
    <w:rsid w:val="00667DB0"/>
    <w:rsid w:val="006715F3"/>
    <w:rsid w:val="00673CF3"/>
    <w:rsid w:val="00675463"/>
    <w:rsid w:val="006820CE"/>
    <w:rsid w:val="00682BF7"/>
    <w:rsid w:val="00682D21"/>
    <w:rsid w:val="00682D56"/>
    <w:rsid w:val="00683AD6"/>
    <w:rsid w:val="006842D9"/>
    <w:rsid w:val="006853E5"/>
    <w:rsid w:val="00685937"/>
    <w:rsid w:val="00685FA1"/>
    <w:rsid w:val="006863E5"/>
    <w:rsid w:val="00686F0B"/>
    <w:rsid w:val="006873A2"/>
    <w:rsid w:val="0068752F"/>
    <w:rsid w:val="006907BA"/>
    <w:rsid w:val="00691184"/>
    <w:rsid w:val="0069174A"/>
    <w:rsid w:val="0069308D"/>
    <w:rsid w:val="00694D9F"/>
    <w:rsid w:val="00695AB8"/>
    <w:rsid w:val="00697DBF"/>
    <w:rsid w:val="006A0924"/>
    <w:rsid w:val="006A2973"/>
    <w:rsid w:val="006B101A"/>
    <w:rsid w:val="006B4566"/>
    <w:rsid w:val="006B53DB"/>
    <w:rsid w:val="006B6699"/>
    <w:rsid w:val="006B739F"/>
    <w:rsid w:val="006B7A3F"/>
    <w:rsid w:val="006C0759"/>
    <w:rsid w:val="006C1B45"/>
    <w:rsid w:val="006C3C1E"/>
    <w:rsid w:val="006C65CB"/>
    <w:rsid w:val="006C703A"/>
    <w:rsid w:val="006C7E98"/>
    <w:rsid w:val="006D16CA"/>
    <w:rsid w:val="006D21E6"/>
    <w:rsid w:val="006D3068"/>
    <w:rsid w:val="006D3219"/>
    <w:rsid w:val="006D5884"/>
    <w:rsid w:val="006D6D94"/>
    <w:rsid w:val="006E07D6"/>
    <w:rsid w:val="006E0805"/>
    <w:rsid w:val="006E088A"/>
    <w:rsid w:val="006E0C4E"/>
    <w:rsid w:val="006E0DAA"/>
    <w:rsid w:val="006E3354"/>
    <w:rsid w:val="006E3E89"/>
    <w:rsid w:val="006E7249"/>
    <w:rsid w:val="006E7CCD"/>
    <w:rsid w:val="006F0610"/>
    <w:rsid w:val="006F0A5B"/>
    <w:rsid w:val="006F14EE"/>
    <w:rsid w:val="006F1D57"/>
    <w:rsid w:val="006F32D6"/>
    <w:rsid w:val="006F3FF6"/>
    <w:rsid w:val="006F5B42"/>
    <w:rsid w:val="006F5B9A"/>
    <w:rsid w:val="006F5F8A"/>
    <w:rsid w:val="007014C1"/>
    <w:rsid w:val="00705BED"/>
    <w:rsid w:val="007105F9"/>
    <w:rsid w:val="00711903"/>
    <w:rsid w:val="00713435"/>
    <w:rsid w:val="00715D1C"/>
    <w:rsid w:val="00717852"/>
    <w:rsid w:val="00717D60"/>
    <w:rsid w:val="00720595"/>
    <w:rsid w:val="00720E40"/>
    <w:rsid w:val="00721FEA"/>
    <w:rsid w:val="00722866"/>
    <w:rsid w:val="00723127"/>
    <w:rsid w:val="00724FA8"/>
    <w:rsid w:val="0072507C"/>
    <w:rsid w:val="00726555"/>
    <w:rsid w:val="0072707A"/>
    <w:rsid w:val="007276EB"/>
    <w:rsid w:val="00730CCA"/>
    <w:rsid w:val="00732EDF"/>
    <w:rsid w:val="00736112"/>
    <w:rsid w:val="00736B67"/>
    <w:rsid w:val="00737145"/>
    <w:rsid w:val="0073798F"/>
    <w:rsid w:val="00737E15"/>
    <w:rsid w:val="00740D32"/>
    <w:rsid w:val="007410E4"/>
    <w:rsid w:val="00742223"/>
    <w:rsid w:val="00742A06"/>
    <w:rsid w:val="00745906"/>
    <w:rsid w:val="00746FCB"/>
    <w:rsid w:val="00751BD0"/>
    <w:rsid w:val="00753330"/>
    <w:rsid w:val="007545A1"/>
    <w:rsid w:val="00756590"/>
    <w:rsid w:val="0076399F"/>
    <w:rsid w:val="00763A85"/>
    <w:rsid w:val="00764D16"/>
    <w:rsid w:val="0076688A"/>
    <w:rsid w:val="00766EC9"/>
    <w:rsid w:val="007714F3"/>
    <w:rsid w:val="00771A24"/>
    <w:rsid w:val="00773648"/>
    <w:rsid w:val="00774DB9"/>
    <w:rsid w:val="00776A97"/>
    <w:rsid w:val="007776C8"/>
    <w:rsid w:val="00777850"/>
    <w:rsid w:val="00784867"/>
    <w:rsid w:val="00785449"/>
    <w:rsid w:val="00787F61"/>
    <w:rsid w:val="007904A7"/>
    <w:rsid w:val="00791A23"/>
    <w:rsid w:val="00793264"/>
    <w:rsid w:val="00793FCA"/>
    <w:rsid w:val="00794245"/>
    <w:rsid w:val="007A0B81"/>
    <w:rsid w:val="007A1CD6"/>
    <w:rsid w:val="007A23BA"/>
    <w:rsid w:val="007A2DE6"/>
    <w:rsid w:val="007A333F"/>
    <w:rsid w:val="007A76B9"/>
    <w:rsid w:val="007A7B30"/>
    <w:rsid w:val="007B0926"/>
    <w:rsid w:val="007B1C10"/>
    <w:rsid w:val="007B29B3"/>
    <w:rsid w:val="007B3EA8"/>
    <w:rsid w:val="007B40F5"/>
    <w:rsid w:val="007B5595"/>
    <w:rsid w:val="007B5D9B"/>
    <w:rsid w:val="007C06DC"/>
    <w:rsid w:val="007C1B6C"/>
    <w:rsid w:val="007C42A9"/>
    <w:rsid w:val="007C45B3"/>
    <w:rsid w:val="007C47D0"/>
    <w:rsid w:val="007C5335"/>
    <w:rsid w:val="007C5D94"/>
    <w:rsid w:val="007C5FFB"/>
    <w:rsid w:val="007C6DCE"/>
    <w:rsid w:val="007C7F94"/>
    <w:rsid w:val="007D4704"/>
    <w:rsid w:val="007E0923"/>
    <w:rsid w:val="007E187B"/>
    <w:rsid w:val="007E2738"/>
    <w:rsid w:val="007E2762"/>
    <w:rsid w:val="007E39F7"/>
    <w:rsid w:val="007E3C49"/>
    <w:rsid w:val="007E4F1D"/>
    <w:rsid w:val="007E5BCD"/>
    <w:rsid w:val="007F0B44"/>
    <w:rsid w:val="007F1B28"/>
    <w:rsid w:val="007F4BA5"/>
    <w:rsid w:val="007F521F"/>
    <w:rsid w:val="007F5C5B"/>
    <w:rsid w:val="008028A8"/>
    <w:rsid w:val="00803837"/>
    <w:rsid w:val="00807D31"/>
    <w:rsid w:val="00810C01"/>
    <w:rsid w:val="008115A3"/>
    <w:rsid w:val="008124C4"/>
    <w:rsid w:val="00815B7D"/>
    <w:rsid w:val="00815BB1"/>
    <w:rsid w:val="00816075"/>
    <w:rsid w:val="00816215"/>
    <w:rsid w:val="00816B13"/>
    <w:rsid w:val="00816B87"/>
    <w:rsid w:val="008171B6"/>
    <w:rsid w:val="00821E74"/>
    <w:rsid w:val="0082201C"/>
    <w:rsid w:val="00822A93"/>
    <w:rsid w:val="008233CC"/>
    <w:rsid w:val="0082424C"/>
    <w:rsid w:val="00824562"/>
    <w:rsid w:val="00824AA1"/>
    <w:rsid w:val="00824E28"/>
    <w:rsid w:val="0082771E"/>
    <w:rsid w:val="00830960"/>
    <w:rsid w:val="00833C26"/>
    <w:rsid w:val="00834C06"/>
    <w:rsid w:val="00836110"/>
    <w:rsid w:val="0083794A"/>
    <w:rsid w:val="0084032B"/>
    <w:rsid w:val="00843342"/>
    <w:rsid w:val="00844853"/>
    <w:rsid w:val="008450D6"/>
    <w:rsid w:val="00845374"/>
    <w:rsid w:val="008455BF"/>
    <w:rsid w:val="00845D25"/>
    <w:rsid w:val="008501D6"/>
    <w:rsid w:val="00851C8B"/>
    <w:rsid w:val="00852025"/>
    <w:rsid w:val="00852577"/>
    <w:rsid w:val="0085615F"/>
    <w:rsid w:val="008601DB"/>
    <w:rsid w:val="00861063"/>
    <w:rsid w:val="00861135"/>
    <w:rsid w:val="008619CF"/>
    <w:rsid w:val="00862265"/>
    <w:rsid w:val="0086245A"/>
    <w:rsid w:val="00863F07"/>
    <w:rsid w:val="0086464A"/>
    <w:rsid w:val="00864EC2"/>
    <w:rsid w:val="0087061E"/>
    <w:rsid w:val="00873EA1"/>
    <w:rsid w:val="008742F7"/>
    <w:rsid w:val="0087715D"/>
    <w:rsid w:val="008778CC"/>
    <w:rsid w:val="00877CF9"/>
    <w:rsid w:val="00880ABC"/>
    <w:rsid w:val="00884349"/>
    <w:rsid w:val="0088458E"/>
    <w:rsid w:val="00885C5B"/>
    <w:rsid w:val="00886C11"/>
    <w:rsid w:val="00887BB7"/>
    <w:rsid w:val="00890D17"/>
    <w:rsid w:val="00891C42"/>
    <w:rsid w:val="00891D84"/>
    <w:rsid w:val="00892DA1"/>
    <w:rsid w:val="00894910"/>
    <w:rsid w:val="00894D54"/>
    <w:rsid w:val="00894D87"/>
    <w:rsid w:val="00897512"/>
    <w:rsid w:val="00897E20"/>
    <w:rsid w:val="008A09DC"/>
    <w:rsid w:val="008A3A37"/>
    <w:rsid w:val="008A3DD8"/>
    <w:rsid w:val="008B278F"/>
    <w:rsid w:val="008B347F"/>
    <w:rsid w:val="008B7092"/>
    <w:rsid w:val="008B7631"/>
    <w:rsid w:val="008C18EA"/>
    <w:rsid w:val="008C2A03"/>
    <w:rsid w:val="008D1E3E"/>
    <w:rsid w:val="008D1F5C"/>
    <w:rsid w:val="008D29D7"/>
    <w:rsid w:val="008D308A"/>
    <w:rsid w:val="008D400B"/>
    <w:rsid w:val="008D4CF8"/>
    <w:rsid w:val="008D6E2D"/>
    <w:rsid w:val="008D74CC"/>
    <w:rsid w:val="008D776F"/>
    <w:rsid w:val="008E0BBF"/>
    <w:rsid w:val="008E1C21"/>
    <w:rsid w:val="008E3C70"/>
    <w:rsid w:val="008E5564"/>
    <w:rsid w:val="008E5E7B"/>
    <w:rsid w:val="008F0648"/>
    <w:rsid w:val="008F1F0D"/>
    <w:rsid w:val="008F224D"/>
    <w:rsid w:val="008F468E"/>
    <w:rsid w:val="008F6CB5"/>
    <w:rsid w:val="008F74D3"/>
    <w:rsid w:val="0090029B"/>
    <w:rsid w:val="00901F25"/>
    <w:rsid w:val="00905499"/>
    <w:rsid w:val="00907C2B"/>
    <w:rsid w:val="00910E69"/>
    <w:rsid w:val="00912EB8"/>
    <w:rsid w:val="00913460"/>
    <w:rsid w:val="00913A65"/>
    <w:rsid w:val="009140D6"/>
    <w:rsid w:val="0091465D"/>
    <w:rsid w:val="00916F3E"/>
    <w:rsid w:val="00917AC9"/>
    <w:rsid w:val="00920458"/>
    <w:rsid w:val="009237D1"/>
    <w:rsid w:val="0092566F"/>
    <w:rsid w:val="0092674A"/>
    <w:rsid w:val="00926EBE"/>
    <w:rsid w:val="0093278F"/>
    <w:rsid w:val="009327F7"/>
    <w:rsid w:val="009328E9"/>
    <w:rsid w:val="00935C03"/>
    <w:rsid w:val="00937BE6"/>
    <w:rsid w:val="00940D20"/>
    <w:rsid w:val="00941BDC"/>
    <w:rsid w:val="00941C75"/>
    <w:rsid w:val="009437F3"/>
    <w:rsid w:val="00943924"/>
    <w:rsid w:val="009444B7"/>
    <w:rsid w:val="00944CEB"/>
    <w:rsid w:val="009454B4"/>
    <w:rsid w:val="00947449"/>
    <w:rsid w:val="009500AB"/>
    <w:rsid w:val="009509A8"/>
    <w:rsid w:val="00950EDA"/>
    <w:rsid w:val="009534EA"/>
    <w:rsid w:val="00956565"/>
    <w:rsid w:val="009575AC"/>
    <w:rsid w:val="00957660"/>
    <w:rsid w:val="009608A5"/>
    <w:rsid w:val="00962F92"/>
    <w:rsid w:val="00963E12"/>
    <w:rsid w:val="00964208"/>
    <w:rsid w:val="00965077"/>
    <w:rsid w:val="009705FD"/>
    <w:rsid w:val="00975B80"/>
    <w:rsid w:val="0097712D"/>
    <w:rsid w:val="00980FD2"/>
    <w:rsid w:val="00982B0D"/>
    <w:rsid w:val="0098324C"/>
    <w:rsid w:val="009871F2"/>
    <w:rsid w:val="00990196"/>
    <w:rsid w:val="00991852"/>
    <w:rsid w:val="009926FF"/>
    <w:rsid w:val="009934A5"/>
    <w:rsid w:val="00993C9F"/>
    <w:rsid w:val="009A0046"/>
    <w:rsid w:val="009A1098"/>
    <w:rsid w:val="009A1D36"/>
    <w:rsid w:val="009A29B8"/>
    <w:rsid w:val="009A2C76"/>
    <w:rsid w:val="009A2F6C"/>
    <w:rsid w:val="009A4452"/>
    <w:rsid w:val="009A4EC6"/>
    <w:rsid w:val="009A6E47"/>
    <w:rsid w:val="009A7107"/>
    <w:rsid w:val="009A7C5B"/>
    <w:rsid w:val="009B4802"/>
    <w:rsid w:val="009B6F68"/>
    <w:rsid w:val="009B7399"/>
    <w:rsid w:val="009C0937"/>
    <w:rsid w:val="009C1317"/>
    <w:rsid w:val="009C16E1"/>
    <w:rsid w:val="009C17A8"/>
    <w:rsid w:val="009C1AB4"/>
    <w:rsid w:val="009C222A"/>
    <w:rsid w:val="009C396F"/>
    <w:rsid w:val="009D3C14"/>
    <w:rsid w:val="009D4B82"/>
    <w:rsid w:val="009D5141"/>
    <w:rsid w:val="009D5CA5"/>
    <w:rsid w:val="009D68BA"/>
    <w:rsid w:val="009E01EA"/>
    <w:rsid w:val="009E11B3"/>
    <w:rsid w:val="009E252A"/>
    <w:rsid w:val="009E2ACA"/>
    <w:rsid w:val="009E2C3C"/>
    <w:rsid w:val="009E2DDF"/>
    <w:rsid w:val="009E3725"/>
    <w:rsid w:val="009E40D8"/>
    <w:rsid w:val="009E5E9B"/>
    <w:rsid w:val="009E6F1E"/>
    <w:rsid w:val="009E7375"/>
    <w:rsid w:val="009E7B80"/>
    <w:rsid w:val="009F1BB0"/>
    <w:rsid w:val="009F3878"/>
    <w:rsid w:val="009F4049"/>
    <w:rsid w:val="009F40A9"/>
    <w:rsid w:val="009F5433"/>
    <w:rsid w:val="009F6185"/>
    <w:rsid w:val="00A001CE"/>
    <w:rsid w:val="00A0109E"/>
    <w:rsid w:val="00A06A09"/>
    <w:rsid w:val="00A110B3"/>
    <w:rsid w:val="00A123A6"/>
    <w:rsid w:val="00A13CC5"/>
    <w:rsid w:val="00A21447"/>
    <w:rsid w:val="00A21617"/>
    <w:rsid w:val="00A24A59"/>
    <w:rsid w:val="00A2544D"/>
    <w:rsid w:val="00A26FB7"/>
    <w:rsid w:val="00A31819"/>
    <w:rsid w:val="00A34686"/>
    <w:rsid w:val="00A40F14"/>
    <w:rsid w:val="00A40FEC"/>
    <w:rsid w:val="00A41459"/>
    <w:rsid w:val="00A41FC7"/>
    <w:rsid w:val="00A4272F"/>
    <w:rsid w:val="00A42889"/>
    <w:rsid w:val="00A42ACA"/>
    <w:rsid w:val="00A436DF"/>
    <w:rsid w:val="00A44245"/>
    <w:rsid w:val="00A4444B"/>
    <w:rsid w:val="00A46378"/>
    <w:rsid w:val="00A50663"/>
    <w:rsid w:val="00A50AC2"/>
    <w:rsid w:val="00A50E47"/>
    <w:rsid w:val="00A514AE"/>
    <w:rsid w:val="00A53061"/>
    <w:rsid w:val="00A536D4"/>
    <w:rsid w:val="00A541E4"/>
    <w:rsid w:val="00A54FAC"/>
    <w:rsid w:val="00A6041B"/>
    <w:rsid w:val="00A62F15"/>
    <w:rsid w:val="00A63B72"/>
    <w:rsid w:val="00A64A12"/>
    <w:rsid w:val="00A64FB3"/>
    <w:rsid w:val="00A71DDA"/>
    <w:rsid w:val="00A722DB"/>
    <w:rsid w:val="00A731D8"/>
    <w:rsid w:val="00A731FF"/>
    <w:rsid w:val="00A7452C"/>
    <w:rsid w:val="00A75A2F"/>
    <w:rsid w:val="00A75E13"/>
    <w:rsid w:val="00A76899"/>
    <w:rsid w:val="00A83ED6"/>
    <w:rsid w:val="00A8490F"/>
    <w:rsid w:val="00A863B9"/>
    <w:rsid w:val="00A863EE"/>
    <w:rsid w:val="00A869FE"/>
    <w:rsid w:val="00A8721F"/>
    <w:rsid w:val="00A9231E"/>
    <w:rsid w:val="00A93909"/>
    <w:rsid w:val="00A941DA"/>
    <w:rsid w:val="00A953CC"/>
    <w:rsid w:val="00A95883"/>
    <w:rsid w:val="00AA1837"/>
    <w:rsid w:val="00AA1CC4"/>
    <w:rsid w:val="00AA1F20"/>
    <w:rsid w:val="00AA27CE"/>
    <w:rsid w:val="00AA35BA"/>
    <w:rsid w:val="00AA6E57"/>
    <w:rsid w:val="00AB03DE"/>
    <w:rsid w:val="00AB16DD"/>
    <w:rsid w:val="00AB1EF0"/>
    <w:rsid w:val="00AB5180"/>
    <w:rsid w:val="00AB6119"/>
    <w:rsid w:val="00AB7138"/>
    <w:rsid w:val="00AB7496"/>
    <w:rsid w:val="00AC0693"/>
    <w:rsid w:val="00AC0B87"/>
    <w:rsid w:val="00AC1C95"/>
    <w:rsid w:val="00AC2B3A"/>
    <w:rsid w:val="00AC5F52"/>
    <w:rsid w:val="00AC60EC"/>
    <w:rsid w:val="00AC6ED3"/>
    <w:rsid w:val="00AD0327"/>
    <w:rsid w:val="00AD0CFD"/>
    <w:rsid w:val="00AD0E79"/>
    <w:rsid w:val="00AD3166"/>
    <w:rsid w:val="00AD31C3"/>
    <w:rsid w:val="00AD45D9"/>
    <w:rsid w:val="00AD4A8F"/>
    <w:rsid w:val="00AD4CF8"/>
    <w:rsid w:val="00AE1FA9"/>
    <w:rsid w:val="00AE2596"/>
    <w:rsid w:val="00AE476D"/>
    <w:rsid w:val="00AE498E"/>
    <w:rsid w:val="00AE508A"/>
    <w:rsid w:val="00AF2E9F"/>
    <w:rsid w:val="00AF43EE"/>
    <w:rsid w:val="00B05358"/>
    <w:rsid w:val="00B06284"/>
    <w:rsid w:val="00B074A5"/>
    <w:rsid w:val="00B07872"/>
    <w:rsid w:val="00B10CBD"/>
    <w:rsid w:val="00B1252E"/>
    <w:rsid w:val="00B14665"/>
    <w:rsid w:val="00B16383"/>
    <w:rsid w:val="00B17440"/>
    <w:rsid w:val="00B1769D"/>
    <w:rsid w:val="00B21F8F"/>
    <w:rsid w:val="00B23A32"/>
    <w:rsid w:val="00B23F18"/>
    <w:rsid w:val="00B24392"/>
    <w:rsid w:val="00B25475"/>
    <w:rsid w:val="00B25DD8"/>
    <w:rsid w:val="00B31335"/>
    <w:rsid w:val="00B35162"/>
    <w:rsid w:val="00B37297"/>
    <w:rsid w:val="00B378F6"/>
    <w:rsid w:val="00B37A3E"/>
    <w:rsid w:val="00B40063"/>
    <w:rsid w:val="00B40418"/>
    <w:rsid w:val="00B42EA5"/>
    <w:rsid w:val="00B43939"/>
    <w:rsid w:val="00B445F8"/>
    <w:rsid w:val="00B44723"/>
    <w:rsid w:val="00B47135"/>
    <w:rsid w:val="00B47D60"/>
    <w:rsid w:val="00B50D64"/>
    <w:rsid w:val="00B5122B"/>
    <w:rsid w:val="00B5262B"/>
    <w:rsid w:val="00B54E7E"/>
    <w:rsid w:val="00B561FC"/>
    <w:rsid w:val="00B567BE"/>
    <w:rsid w:val="00B5685E"/>
    <w:rsid w:val="00B57CCB"/>
    <w:rsid w:val="00B60847"/>
    <w:rsid w:val="00B60A99"/>
    <w:rsid w:val="00B6117E"/>
    <w:rsid w:val="00B64A7B"/>
    <w:rsid w:val="00B64E6F"/>
    <w:rsid w:val="00B66201"/>
    <w:rsid w:val="00B67377"/>
    <w:rsid w:val="00B704EE"/>
    <w:rsid w:val="00B7160B"/>
    <w:rsid w:val="00B73282"/>
    <w:rsid w:val="00B77C90"/>
    <w:rsid w:val="00B80637"/>
    <w:rsid w:val="00B80964"/>
    <w:rsid w:val="00B80AFD"/>
    <w:rsid w:val="00B83CC0"/>
    <w:rsid w:val="00B84166"/>
    <w:rsid w:val="00B85763"/>
    <w:rsid w:val="00B870A2"/>
    <w:rsid w:val="00B90B50"/>
    <w:rsid w:val="00B910F5"/>
    <w:rsid w:val="00B91F62"/>
    <w:rsid w:val="00B9409A"/>
    <w:rsid w:val="00B948BC"/>
    <w:rsid w:val="00B94FAE"/>
    <w:rsid w:val="00B960F5"/>
    <w:rsid w:val="00B9659D"/>
    <w:rsid w:val="00B978A5"/>
    <w:rsid w:val="00BA1DA5"/>
    <w:rsid w:val="00BA248E"/>
    <w:rsid w:val="00BA2C30"/>
    <w:rsid w:val="00BA4099"/>
    <w:rsid w:val="00BA5BAA"/>
    <w:rsid w:val="00BA6613"/>
    <w:rsid w:val="00BA6783"/>
    <w:rsid w:val="00BA7A26"/>
    <w:rsid w:val="00BB4B94"/>
    <w:rsid w:val="00BB4C60"/>
    <w:rsid w:val="00BB60A8"/>
    <w:rsid w:val="00BC0526"/>
    <w:rsid w:val="00BC0DB3"/>
    <w:rsid w:val="00BC273D"/>
    <w:rsid w:val="00BC282C"/>
    <w:rsid w:val="00BC6888"/>
    <w:rsid w:val="00BD34C7"/>
    <w:rsid w:val="00BD7172"/>
    <w:rsid w:val="00BE0481"/>
    <w:rsid w:val="00BE0BF7"/>
    <w:rsid w:val="00BE2415"/>
    <w:rsid w:val="00BE335B"/>
    <w:rsid w:val="00BE3B6D"/>
    <w:rsid w:val="00BE3BD7"/>
    <w:rsid w:val="00BE4315"/>
    <w:rsid w:val="00BE43B7"/>
    <w:rsid w:val="00BE5074"/>
    <w:rsid w:val="00BF0BE1"/>
    <w:rsid w:val="00BF0EBE"/>
    <w:rsid w:val="00BF1A2E"/>
    <w:rsid w:val="00BF2BCF"/>
    <w:rsid w:val="00BF4F2C"/>
    <w:rsid w:val="00C00C17"/>
    <w:rsid w:val="00C015CC"/>
    <w:rsid w:val="00C01B26"/>
    <w:rsid w:val="00C01FF2"/>
    <w:rsid w:val="00C03409"/>
    <w:rsid w:val="00C07A22"/>
    <w:rsid w:val="00C12010"/>
    <w:rsid w:val="00C12560"/>
    <w:rsid w:val="00C14A31"/>
    <w:rsid w:val="00C163AA"/>
    <w:rsid w:val="00C1774B"/>
    <w:rsid w:val="00C211A6"/>
    <w:rsid w:val="00C224CD"/>
    <w:rsid w:val="00C26544"/>
    <w:rsid w:val="00C30728"/>
    <w:rsid w:val="00C31518"/>
    <w:rsid w:val="00C3405C"/>
    <w:rsid w:val="00C35860"/>
    <w:rsid w:val="00C36753"/>
    <w:rsid w:val="00C37800"/>
    <w:rsid w:val="00C37C7E"/>
    <w:rsid w:val="00C37FFD"/>
    <w:rsid w:val="00C42335"/>
    <w:rsid w:val="00C44FCF"/>
    <w:rsid w:val="00C460FA"/>
    <w:rsid w:val="00C4692B"/>
    <w:rsid w:val="00C47374"/>
    <w:rsid w:val="00C514E5"/>
    <w:rsid w:val="00C53255"/>
    <w:rsid w:val="00C53321"/>
    <w:rsid w:val="00C55CFA"/>
    <w:rsid w:val="00C57102"/>
    <w:rsid w:val="00C62031"/>
    <w:rsid w:val="00C63334"/>
    <w:rsid w:val="00C66CF7"/>
    <w:rsid w:val="00C67B6B"/>
    <w:rsid w:val="00C724F6"/>
    <w:rsid w:val="00C736FE"/>
    <w:rsid w:val="00C74C41"/>
    <w:rsid w:val="00C7634C"/>
    <w:rsid w:val="00C7684C"/>
    <w:rsid w:val="00C77F50"/>
    <w:rsid w:val="00C810F6"/>
    <w:rsid w:val="00C811DF"/>
    <w:rsid w:val="00C85806"/>
    <w:rsid w:val="00C86CED"/>
    <w:rsid w:val="00C87E18"/>
    <w:rsid w:val="00C9204D"/>
    <w:rsid w:val="00C93B00"/>
    <w:rsid w:val="00C95B49"/>
    <w:rsid w:val="00C967AE"/>
    <w:rsid w:val="00CA009F"/>
    <w:rsid w:val="00CA11AA"/>
    <w:rsid w:val="00CA2A38"/>
    <w:rsid w:val="00CA3C18"/>
    <w:rsid w:val="00CA513C"/>
    <w:rsid w:val="00CA76B9"/>
    <w:rsid w:val="00CA78D9"/>
    <w:rsid w:val="00CB248E"/>
    <w:rsid w:val="00CB2532"/>
    <w:rsid w:val="00CB4E72"/>
    <w:rsid w:val="00CB649D"/>
    <w:rsid w:val="00CB66BA"/>
    <w:rsid w:val="00CB6CD4"/>
    <w:rsid w:val="00CB7515"/>
    <w:rsid w:val="00CC0123"/>
    <w:rsid w:val="00CC0827"/>
    <w:rsid w:val="00CC1CEC"/>
    <w:rsid w:val="00CC1F64"/>
    <w:rsid w:val="00CC55EB"/>
    <w:rsid w:val="00CC67F0"/>
    <w:rsid w:val="00CC719B"/>
    <w:rsid w:val="00CC7377"/>
    <w:rsid w:val="00CC7526"/>
    <w:rsid w:val="00CD091B"/>
    <w:rsid w:val="00CD0B57"/>
    <w:rsid w:val="00CD0BF2"/>
    <w:rsid w:val="00CD0C7B"/>
    <w:rsid w:val="00CD3147"/>
    <w:rsid w:val="00CD4AF8"/>
    <w:rsid w:val="00CD5D16"/>
    <w:rsid w:val="00CD7321"/>
    <w:rsid w:val="00CD7FCF"/>
    <w:rsid w:val="00CE0868"/>
    <w:rsid w:val="00CE1B43"/>
    <w:rsid w:val="00CE654F"/>
    <w:rsid w:val="00CF7D72"/>
    <w:rsid w:val="00D00161"/>
    <w:rsid w:val="00D0284E"/>
    <w:rsid w:val="00D04298"/>
    <w:rsid w:val="00D05E2A"/>
    <w:rsid w:val="00D06364"/>
    <w:rsid w:val="00D066B4"/>
    <w:rsid w:val="00D06E7E"/>
    <w:rsid w:val="00D12347"/>
    <w:rsid w:val="00D12C86"/>
    <w:rsid w:val="00D14193"/>
    <w:rsid w:val="00D155FA"/>
    <w:rsid w:val="00D16640"/>
    <w:rsid w:val="00D168BB"/>
    <w:rsid w:val="00D16EBF"/>
    <w:rsid w:val="00D17077"/>
    <w:rsid w:val="00D21033"/>
    <w:rsid w:val="00D223CC"/>
    <w:rsid w:val="00D23752"/>
    <w:rsid w:val="00D25C7C"/>
    <w:rsid w:val="00D27589"/>
    <w:rsid w:val="00D337BE"/>
    <w:rsid w:val="00D33E9C"/>
    <w:rsid w:val="00D34C2B"/>
    <w:rsid w:val="00D355B7"/>
    <w:rsid w:val="00D37901"/>
    <w:rsid w:val="00D37FFC"/>
    <w:rsid w:val="00D43753"/>
    <w:rsid w:val="00D45B48"/>
    <w:rsid w:val="00D46902"/>
    <w:rsid w:val="00D47B8D"/>
    <w:rsid w:val="00D51DDC"/>
    <w:rsid w:val="00D54094"/>
    <w:rsid w:val="00D543F8"/>
    <w:rsid w:val="00D55E8A"/>
    <w:rsid w:val="00D577DA"/>
    <w:rsid w:val="00D5788B"/>
    <w:rsid w:val="00D6075C"/>
    <w:rsid w:val="00D60DFD"/>
    <w:rsid w:val="00D618F5"/>
    <w:rsid w:val="00D6298F"/>
    <w:rsid w:val="00D62F5E"/>
    <w:rsid w:val="00D65709"/>
    <w:rsid w:val="00D70CA7"/>
    <w:rsid w:val="00D71F39"/>
    <w:rsid w:val="00D739A4"/>
    <w:rsid w:val="00D750C4"/>
    <w:rsid w:val="00D76544"/>
    <w:rsid w:val="00D80355"/>
    <w:rsid w:val="00D807A0"/>
    <w:rsid w:val="00D81BE6"/>
    <w:rsid w:val="00D83D03"/>
    <w:rsid w:val="00D87374"/>
    <w:rsid w:val="00D87C77"/>
    <w:rsid w:val="00D90C4A"/>
    <w:rsid w:val="00D93509"/>
    <w:rsid w:val="00D96AF6"/>
    <w:rsid w:val="00D96EDD"/>
    <w:rsid w:val="00D972F3"/>
    <w:rsid w:val="00D972FD"/>
    <w:rsid w:val="00D9745B"/>
    <w:rsid w:val="00D975CD"/>
    <w:rsid w:val="00D977D9"/>
    <w:rsid w:val="00DA0C00"/>
    <w:rsid w:val="00DA1E12"/>
    <w:rsid w:val="00DA278F"/>
    <w:rsid w:val="00DA34F5"/>
    <w:rsid w:val="00DA78F1"/>
    <w:rsid w:val="00DA7C67"/>
    <w:rsid w:val="00DB0CEB"/>
    <w:rsid w:val="00DB14C8"/>
    <w:rsid w:val="00DB24B5"/>
    <w:rsid w:val="00DB2B44"/>
    <w:rsid w:val="00DB2FB7"/>
    <w:rsid w:val="00DB3428"/>
    <w:rsid w:val="00DB4E3D"/>
    <w:rsid w:val="00DB56B6"/>
    <w:rsid w:val="00DB7DE2"/>
    <w:rsid w:val="00DC08C3"/>
    <w:rsid w:val="00DC3CAA"/>
    <w:rsid w:val="00DC3DF9"/>
    <w:rsid w:val="00DC72F7"/>
    <w:rsid w:val="00DD0B26"/>
    <w:rsid w:val="00DD37BF"/>
    <w:rsid w:val="00DD7753"/>
    <w:rsid w:val="00DD7EE8"/>
    <w:rsid w:val="00DE5E2F"/>
    <w:rsid w:val="00DE6632"/>
    <w:rsid w:val="00DE706B"/>
    <w:rsid w:val="00DE70D8"/>
    <w:rsid w:val="00DF024A"/>
    <w:rsid w:val="00DF0CB0"/>
    <w:rsid w:val="00DF134F"/>
    <w:rsid w:val="00DF14FB"/>
    <w:rsid w:val="00DF6C03"/>
    <w:rsid w:val="00E01034"/>
    <w:rsid w:val="00E044A4"/>
    <w:rsid w:val="00E05375"/>
    <w:rsid w:val="00E073A0"/>
    <w:rsid w:val="00E07BBF"/>
    <w:rsid w:val="00E07BC4"/>
    <w:rsid w:val="00E104C7"/>
    <w:rsid w:val="00E117B4"/>
    <w:rsid w:val="00E11A4E"/>
    <w:rsid w:val="00E12F36"/>
    <w:rsid w:val="00E213D8"/>
    <w:rsid w:val="00E21B0D"/>
    <w:rsid w:val="00E2378F"/>
    <w:rsid w:val="00E255B9"/>
    <w:rsid w:val="00E25644"/>
    <w:rsid w:val="00E258E4"/>
    <w:rsid w:val="00E306EE"/>
    <w:rsid w:val="00E33201"/>
    <w:rsid w:val="00E35A22"/>
    <w:rsid w:val="00E35E5A"/>
    <w:rsid w:val="00E36391"/>
    <w:rsid w:val="00E36A00"/>
    <w:rsid w:val="00E41727"/>
    <w:rsid w:val="00E41D41"/>
    <w:rsid w:val="00E4388D"/>
    <w:rsid w:val="00E44102"/>
    <w:rsid w:val="00E44A7C"/>
    <w:rsid w:val="00E450E8"/>
    <w:rsid w:val="00E4564D"/>
    <w:rsid w:val="00E4590A"/>
    <w:rsid w:val="00E468CD"/>
    <w:rsid w:val="00E472F3"/>
    <w:rsid w:val="00E47520"/>
    <w:rsid w:val="00E47942"/>
    <w:rsid w:val="00E47A7B"/>
    <w:rsid w:val="00E5200F"/>
    <w:rsid w:val="00E57084"/>
    <w:rsid w:val="00E60507"/>
    <w:rsid w:val="00E63A47"/>
    <w:rsid w:val="00E66A4E"/>
    <w:rsid w:val="00E6712E"/>
    <w:rsid w:val="00E70510"/>
    <w:rsid w:val="00E737B1"/>
    <w:rsid w:val="00E776A2"/>
    <w:rsid w:val="00E809C3"/>
    <w:rsid w:val="00E80DD4"/>
    <w:rsid w:val="00E80EA3"/>
    <w:rsid w:val="00E82968"/>
    <w:rsid w:val="00E82C9A"/>
    <w:rsid w:val="00E8359B"/>
    <w:rsid w:val="00E83734"/>
    <w:rsid w:val="00E83C0A"/>
    <w:rsid w:val="00E86558"/>
    <w:rsid w:val="00E87189"/>
    <w:rsid w:val="00E87674"/>
    <w:rsid w:val="00E91237"/>
    <w:rsid w:val="00E96182"/>
    <w:rsid w:val="00E968AF"/>
    <w:rsid w:val="00EA042C"/>
    <w:rsid w:val="00EA08A1"/>
    <w:rsid w:val="00EA0B0C"/>
    <w:rsid w:val="00EA1C68"/>
    <w:rsid w:val="00EA2FE0"/>
    <w:rsid w:val="00EA38DA"/>
    <w:rsid w:val="00EA602E"/>
    <w:rsid w:val="00EA6C5E"/>
    <w:rsid w:val="00EA7CED"/>
    <w:rsid w:val="00EB2012"/>
    <w:rsid w:val="00EB2273"/>
    <w:rsid w:val="00EB39A5"/>
    <w:rsid w:val="00EB5E0C"/>
    <w:rsid w:val="00EB61CF"/>
    <w:rsid w:val="00EB7A0E"/>
    <w:rsid w:val="00EC0399"/>
    <w:rsid w:val="00EC094F"/>
    <w:rsid w:val="00EC265A"/>
    <w:rsid w:val="00EC27C3"/>
    <w:rsid w:val="00EC58AB"/>
    <w:rsid w:val="00EC6645"/>
    <w:rsid w:val="00EC68EF"/>
    <w:rsid w:val="00EC7227"/>
    <w:rsid w:val="00EC7630"/>
    <w:rsid w:val="00EC7827"/>
    <w:rsid w:val="00EC788F"/>
    <w:rsid w:val="00EC7907"/>
    <w:rsid w:val="00EC7ED8"/>
    <w:rsid w:val="00ED039D"/>
    <w:rsid w:val="00ED1386"/>
    <w:rsid w:val="00ED392B"/>
    <w:rsid w:val="00ED3A2A"/>
    <w:rsid w:val="00ED5BA2"/>
    <w:rsid w:val="00ED5F4F"/>
    <w:rsid w:val="00ED69F8"/>
    <w:rsid w:val="00ED6B94"/>
    <w:rsid w:val="00ED7F56"/>
    <w:rsid w:val="00EE1330"/>
    <w:rsid w:val="00EE14BC"/>
    <w:rsid w:val="00EE24C5"/>
    <w:rsid w:val="00EE2814"/>
    <w:rsid w:val="00EE3833"/>
    <w:rsid w:val="00EE42D0"/>
    <w:rsid w:val="00EE609F"/>
    <w:rsid w:val="00EE6DD3"/>
    <w:rsid w:val="00EE6E25"/>
    <w:rsid w:val="00EE70C2"/>
    <w:rsid w:val="00EE76B6"/>
    <w:rsid w:val="00EE78A5"/>
    <w:rsid w:val="00EE7E37"/>
    <w:rsid w:val="00EF106E"/>
    <w:rsid w:val="00EF113F"/>
    <w:rsid w:val="00EF38FE"/>
    <w:rsid w:val="00EF44CF"/>
    <w:rsid w:val="00EF4EC4"/>
    <w:rsid w:val="00EF5A61"/>
    <w:rsid w:val="00EF62B2"/>
    <w:rsid w:val="00EF653D"/>
    <w:rsid w:val="00F0031B"/>
    <w:rsid w:val="00F0197A"/>
    <w:rsid w:val="00F0388D"/>
    <w:rsid w:val="00F0731E"/>
    <w:rsid w:val="00F079E5"/>
    <w:rsid w:val="00F102E4"/>
    <w:rsid w:val="00F1041B"/>
    <w:rsid w:val="00F11D99"/>
    <w:rsid w:val="00F12029"/>
    <w:rsid w:val="00F1414E"/>
    <w:rsid w:val="00F155C2"/>
    <w:rsid w:val="00F15B28"/>
    <w:rsid w:val="00F200D4"/>
    <w:rsid w:val="00F208E9"/>
    <w:rsid w:val="00F21350"/>
    <w:rsid w:val="00F22F57"/>
    <w:rsid w:val="00F2464A"/>
    <w:rsid w:val="00F304AC"/>
    <w:rsid w:val="00F3723C"/>
    <w:rsid w:val="00F40088"/>
    <w:rsid w:val="00F41BCB"/>
    <w:rsid w:val="00F43265"/>
    <w:rsid w:val="00F45D47"/>
    <w:rsid w:val="00F46526"/>
    <w:rsid w:val="00F47380"/>
    <w:rsid w:val="00F52841"/>
    <w:rsid w:val="00F56500"/>
    <w:rsid w:val="00F567BE"/>
    <w:rsid w:val="00F56A98"/>
    <w:rsid w:val="00F60622"/>
    <w:rsid w:val="00F61146"/>
    <w:rsid w:val="00F62C9B"/>
    <w:rsid w:val="00F632AC"/>
    <w:rsid w:val="00F63F23"/>
    <w:rsid w:val="00F6538B"/>
    <w:rsid w:val="00F6539B"/>
    <w:rsid w:val="00F66EB7"/>
    <w:rsid w:val="00F672F0"/>
    <w:rsid w:val="00F678C9"/>
    <w:rsid w:val="00F700E9"/>
    <w:rsid w:val="00F712F2"/>
    <w:rsid w:val="00F72A3A"/>
    <w:rsid w:val="00F8014C"/>
    <w:rsid w:val="00F801FD"/>
    <w:rsid w:val="00F80370"/>
    <w:rsid w:val="00F82634"/>
    <w:rsid w:val="00F835E7"/>
    <w:rsid w:val="00F8369B"/>
    <w:rsid w:val="00F83DDB"/>
    <w:rsid w:val="00F87424"/>
    <w:rsid w:val="00F87D52"/>
    <w:rsid w:val="00F9114B"/>
    <w:rsid w:val="00F9203F"/>
    <w:rsid w:val="00F92181"/>
    <w:rsid w:val="00F926D3"/>
    <w:rsid w:val="00F93760"/>
    <w:rsid w:val="00F9704B"/>
    <w:rsid w:val="00F975D2"/>
    <w:rsid w:val="00F97B8A"/>
    <w:rsid w:val="00FA49F1"/>
    <w:rsid w:val="00FA67DF"/>
    <w:rsid w:val="00FA6872"/>
    <w:rsid w:val="00FA7241"/>
    <w:rsid w:val="00FA7EA6"/>
    <w:rsid w:val="00FA7F6F"/>
    <w:rsid w:val="00FB7C0A"/>
    <w:rsid w:val="00FC06E4"/>
    <w:rsid w:val="00FC12CF"/>
    <w:rsid w:val="00FC1B02"/>
    <w:rsid w:val="00FC1D41"/>
    <w:rsid w:val="00FC2AC8"/>
    <w:rsid w:val="00FC330C"/>
    <w:rsid w:val="00FC5E79"/>
    <w:rsid w:val="00FC69AA"/>
    <w:rsid w:val="00FC703B"/>
    <w:rsid w:val="00FD1F6A"/>
    <w:rsid w:val="00FD3939"/>
    <w:rsid w:val="00FD495D"/>
    <w:rsid w:val="00FD5190"/>
    <w:rsid w:val="00FD5F2A"/>
    <w:rsid w:val="00FD6683"/>
    <w:rsid w:val="00FD68A6"/>
    <w:rsid w:val="00FD7F3A"/>
    <w:rsid w:val="00FE14F6"/>
    <w:rsid w:val="00FE1B3A"/>
    <w:rsid w:val="00FE4F2E"/>
    <w:rsid w:val="00FE593A"/>
    <w:rsid w:val="00FE5BFE"/>
    <w:rsid w:val="00FE65A5"/>
    <w:rsid w:val="00FE7FD0"/>
    <w:rsid w:val="00FF04FC"/>
    <w:rsid w:val="00FF075E"/>
    <w:rsid w:val="00FF0911"/>
    <w:rsid w:val="00FF0A89"/>
    <w:rsid w:val="00FF112B"/>
    <w:rsid w:val="00FF1138"/>
    <w:rsid w:val="00FF4EB1"/>
    <w:rsid w:val="00FF5745"/>
    <w:rsid w:val="00FF5957"/>
    <w:rsid w:val="00FF6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69052"/>
  <w15:docId w15:val="{6773E4D7-77F5-4809-9983-6A8CCD36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8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08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6E088A"/>
    <w:rPr>
      <w:i/>
      <w:iCs/>
    </w:rPr>
  </w:style>
  <w:style w:type="character" w:styleId="a5">
    <w:name w:val="Hyperlink"/>
    <w:basedOn w:val="a0"/>
    <w:uiPriority w:val="99"/>
    <w:semiHidden/>
    <w:unhideWhenUsed/>
    <w:rsid w:val="006E088A"/>
    <w:rPr>
      <w:color w:val="0000FF"/>
      <w:u w:val="single"/>
    </w:rPr>
  </w:style>
  <w:style w:type="paragraph" w:styleId="a6">
    <w:name w:val="List Paragraph"/>
    <w:basedOn w:val="a"/>
    <w:uiPriority w:val="34"/>
    <w:qFormat/>
    <w:rsid w:val="00F11D99"/>
    <w:pPr>
      <w:ind w:left="720"/>
      <w:contextualSpacing/>
    </w:pPr>
  </w:style>
  <w:style w:type="paragraph" w:customStyle="1" w:styleId="a7">
    <w:name w:val="a"/>
    <w:basedOn w:val="a"/>
    <w:rsid w:val="004E7F9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35C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935C03"/>
  </w:style>
  <w:style w:type="paragraph" w:styleId="a8">
    <w:name w:val="Balloon Text"/>
    <w:basedOn w:val="a"/>
    <w:link w:val="a9"/>
    <w:uiPriority w:val="99"/>
    <w:semiHidden/>
    <w:unhideWhenUsed/>
    <w:rsid w:val="002B3E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3E23"/>
    <w:rPr>
      <w:rFonts w:ascii="Tahoma" w:eastAsiaTheme="minorEastAsia" w:hAnsi="Tahoma" w:cs="Tahoma"/>
      <w:sz w:val="16"/>
      <w:szCs w:val="16"/>
      <w:lang w:eastAsia="ru-RU"/>
    </w:rPr>
  </w:style>
  <w:style w:type="table" w:styleId="aa">
    <w:name w:val="Table Grid"/>
    <w:basedOn w:val="a1"/>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9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39"/>
    <w:rsid w:val="00C3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104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1041B"/>
    <w:rPr>
      <w:rFonts w:eastAsiaTheme="minorEastAsia"/>
      <w:lang w:eastAsia="ru-RU"/>
    </w:rPr>
  </w:style>
  <w:style w:type="paragraph" w:styleId="ad">
    <w:name w:val="footer"/>
    <w:basedOn w:val="a"/>
    <w:link w:val="ae"/>
    <w:uiPriority w:val="99"/>
    <w:unhideWhenUsed/>
    <w:rsid w:val="00F104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1041B"/>
    <w:rPr>
      <w:rFonts w:eastAsiaTheme="minorEastAsia"/>
      <w:lang w:eastAsia="ru-RU"/>
    </w:rPr>
  </w:style>
  <w:style w:type="character" w:styleId="af">
    <w:name w:val="Strong"/>
    <w:basedOn w:val="a0"/>
    <w:uiPriority w:val="22"/>
    <w:qFormat/>
    <w:rsid w:val="00FD5190"/>
    <w:rPr>
      <w:b/>
      <w:bCs/>
    </w:rPr>
  </w:style>
  <w:style w:type="paragraph" w:styleId="af0">
    <w:name w:val="No Spacing"/>
    <w:uiPriority w:val="1"/>
    <w:qFormat/>
    <w:rsid w:val="001032D0"/>
    <w:pPr>
      <w:spacing w:after="0" w:line="240" w:lineRule="auto"/>
    </w:pPr>
  </w:style>
  <w:style w:type="paragraph" w:customStyle="1" w:styleId="af1">
    <w:basedOn w:val="a"/>
    <w:next w:val="a3"/>
    <w:uiPriority w:val="99"/>
    <w:unhideWhenUsed/>
    <w:rsid w:val="004D7F5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25929">
      <w:bodyDiv w:val="1"/>
      <w:marLeft w:val="0"/>
      <w:marRight w:val="0"/>
      <w:marTop w:val="0"/>
      <w:marBottom w:val="0"/>
      <w:divBdr>
        <w:top w:val="none" w:sz="0" w:space="0" w:color="auto"/>
        <w:left w:val="none" w:sz="0" w:space="0" w:color="auto"/>
        <w:bottom w:val="none" w:sz="0" w:space="0" w:color="auto"/>
        <w:right w:val="none" w:sz="0" w:space="0" w:color="auto"/>
      </w:divBdr>
    </w:div>
    <w:div w:id="246109589">
      <w:bodyDiv w:val="1"/>
      <w:marLeft w:val="0"/>
      <w:marRight w:val="0"/>
      <w:marTop w:val="0"/>
      <w:marBottom w:val="0"/>
      <w:divBdr>
        <w:top w:val="none" w:sz="0" w:space="0" w:color="auto"/>
        <w:left w:val="none" w:sz="0" w:space="0" w:color="auto"/>
        <w:bottom w:val="none" w:sz="0" w:space="0" w:color="auto"/>
        <w:right w:val="none" w:sz="0" w:space="0" w:color="auto"/>
      </w:divBdr>
    </w:div>
    <w:div w:id="298995626">
      <w:bodyDiv w:val="1"/>
      <w:marLeft w:val="0"/>
      <w:marRight w:val="0"/>
      <w:marTop w:val="0"/>
      <w:marBottom w:val="0"/>
      <w:divBdr>
        <w:top w:val="none" w:sz="0" w:space="0" w:color="auto"/>
        <w:left w:val="none" w:sz="0" w:space="0" w:color="auto"/>
        <w:bottom w:val="none" w:sz="0" w:space="0" w:color="auto"/>
        <w:right w:val="none" w:sz="0" w:space="0" w:color="auto"/>
      </w:divBdr>
      <w:divsChild>
        <w:div w:id="648629474">
          <w:marLeft w:val="0"/>
          <w:marRight w:val="0"/>
          <w:marTop w:val="0"/>
          <w:marBottom w:val="0"/>
          <w:divBdr>
            <w:top w:val="none" w:sz="0" w:space="0" w:color="auto"/>
            <w:left w:val="none" w:sz="0" w:space="0" w:color="auto"/>
            <w:bottom w:val="none" w:sz="0" w:space="0" w:color="auto"/>
            <w:right w:val="none" w:sz="0" w:space="0" w:color="auto"/>
          </w:divBdr>
          <w:divsChild>
            <w:div w:id="1954822492">
              <w:marLeft w:val="-225"/>
              <w:marRight w:val="-225"/>
              <w:marTop w:val="0"/>
              <w:marBottom w:val="0"/>
              <w:divBdr>
                <w:top w:val="none" w:sz="0" w:space="0" w:color="auto"/>
                <w:left w:val="none" w:sz="0" w:space="0" w:color="auto"/>
                <w:bottom w:val="none" w:sz="0" w:space="0" w:color="auto"/>
                <w:right w:val="none" w:sz="0" w:space="0" w:color="auto"/>
              </w:divBdr>
              <w:divsChild>
                <w:div w:id="2137260502">
                  <w:marLeft w:val="0"/>
                  <w:marRight w:val="0"/>
                  <w:marTop w:val="0"/>
                  <w:marBottom w:val="0"/>
                  <w:divBdr>
                    <w:top w:val="none" w:sz="0" w:space="0" w:color="auto"/>
                    <w:left w:val="none" w:sz="0" w:space="0" w:color="auto"/>
                    <w:bottom w:val="none" w:sz="0" w:space="0" w:color="auto"/>
                    <w:right w:val="none" w:sz="0" w:space="0" w:color="auto"/>
                  </w:divBdr>
                  <w:divsChild>
                    <w:div w:id="2049850">
                      <w:marLeft w:val="0"/>
                      <w:marRight w:val="0"/>
                      <w:marTop w:val="0"/>
                      <w:marBottom w:val="0"/>
                      <w:divBdr>
                        <w:top w:val="none" w:sz="0" w:space="0" w:color="auto"/>
                        <w:left w:val="none" w:sz="0" w:space="0" w:color="auto"/>
                        <w:bottom w:val="none" w:sz="0" w:space="0" w:color="auto"/>
                        <w:right w:val="none" w:sz="0" w:space="0" w:color="auto"/>
                      </w:divBdr>
                      <w:divsChild>
                        <w:div w:id="1341275040">
                          <w:marLeft w:val="0"/>
                          <w:marRight w:val="0"/>
                          <w:marTop w:val="0"/>
                          <w:marBottom w:val="0"/>
                          <w:divBdr>
                            <w:top w:val="none" w:sz="0" w:space="0" w:color="auto"/>
                            <w:left w:val="none" w:sz="0" w:space="0" w:color="auto"/>
                            <w:bottom w:val="none" w:sz="0" w:space="0" w:color="auto"/>
                            <w:right w:val="none" w:sz="0" w:space="0" w:color="auto"/>
                          </w:divBdr>
                        </w:div>
                      </w:divsChild>
                    </w:div>
                    <w:div w:id="2123303363">
                      <w:marLeft w:val="0"/>
                      <w:marRight w:val="0"/>
                      <w:marTop w:val="0"/>
                      <w:marBottom w:val="0"/>
                      <w:divBdr>
                        <w:top w:val="none" w:sz="0" w:space="0" w:color="auto"/>
                        <w:left w:val="none" w:sz="0" w:space="0" w:color="auto"/>
                        <w:bottom w:val="none" w:sz="0" w:space="0" w:color="auto"/>
                        <w:right w:val="none" w:sz="0" w:space="0" w:color="auto"/>
                      </w:divBdr>
                      <w:divsChild>
                        <w:div w:id="746534172">
                          <w:marLeft w:val="0"/>
                          <w:marRight w:val="0"/>
                          <w:marTop w:val="0"/>
                          <w:marBottom w:val="330"/>
                          <w:divBdr>
                            <w:top w:val="none" w:sz="0" w:space="0" w:color="auto"/>
                            <w:left w:val="none" w:sz="0" w:space="0" w:color="auto"/>
                            <w:bottom w:val="none" w:sz="0" w:space="0" w:color="auto"/>
                            <w:right w:val="none" w:sz="0" w:space="0" w:color="auto"/>
                          </w:divBdr>
                          <w:divsChild>
                            <w:div w:id="8722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077991">
          <w:marLeft w:val="-225"/>
          <w:marRight w:val="-225"/>
          <w:marTop w:val="0"/>
          <w:marBottom w:val="0"/>
          <w:divBdr>
            <w:top w:val="none" w:sz="0" w:space="0" w:color="auto"/>
            <w:left w:val="none" w:sz="0" w:space="0" w:color="auto"/>
            <w:bottom w:val="none" w:sz="0" w:space="0" w:color="auto"/>
            <w:right w:val="none" w:sz="0" w:space="0" w:color="auto"/>
          </w:divBdr>
        </w:div>
      </w:divsChild>
    </w:div>
    <w:div w:id="389690070">
      <w:bodyDiv w:val="1"/>
      <w:marLeft w:val="0"/>
      <w:marRight w:val="0"/>
      <w:marTop w:val="0"/>
      <w:marBottom w:val="0"/>
      <w:divBdr>
        <w:top w:val="none" w:sz="0" w:space="0" w:color="auto"/>
        <w:left w:val="none" w:sz="0" w:space="0" w:color="auto"/>
        <w:bottom w:val="none" w:sz="0" w:space="0" w:color="auto"/>
        <w:right w:val="none" w:sz="0" w:space="0" w:color="auto"/>
      </w:divBdr>
    </w:div>
    <w:div w:id="402410262">
      <w:bodyDiv w:val="1"/>
      <w:marLeft w:val="0"/>
      <w:marRight w:val="0"/>
      <w:marTop w:val="0"/>
      <w:marBottom w:val="0"/>
      <w:divBdr>
        <w:top w:val="none" w:sz="0" w:space="0" w:color="auto"/>
        <w:left w:val="none" w:sz="0" w:space="0" w:color="auto"/>
        <w:bottom w:val="none" w:sz="0" w:space="0" w:color="auto"/>
        <w:right w:val="none" w:sz="0" w:space="0" w:color="auto"/>
      </w:divBdr>
    </w:div>
    <w:div w:id="443617229">
      <w:bodyDiv w:val="1"/>
      <w:marLeft w:val="0"/>
      <w:marRight w:val="0"/>
      <w:marTop w:val="0"/>
      <w:marBottom w:val="0"/>
      <w:divBdr>
        <w:top w:val="none" w:sz="0" w:space="0" w:color="auto"/>
        <w:left w:val="none" w:sz="0" w:space="0" w:color="auto"/>
        <w:bottom w:val="none" w:sz="0" w:space="0" w:color="auto"/>
        <w:right w:val="none" w:sz="0" w:space="0" w:color="auto"/>
      </w:divBdr>
      <w:divsChild>
        <w:div w:id="1807043336">
          <w:marLeft w:val="0"/>
          <w:marRight w:val="0"/>
          <w:marTop w:val="0"/>
          <w:marBottom w:val="75"/>
          <w:divBdr>
            <w:top w:val="none" w:sz="0" w:space="0" w:color="auto"/>
            <w:left w:val="none" w:sz="0" w:space="0" w:color="auto"/>
            <w:bottom w:val="none" w:sz="0" w:space="0" w:color="auto"/>
            <w:right w:val="none" w:sz="0" w:space="0" w:color="auto"/>
          </w:divBdr>
        </w:div>
      </w:divsChild>
    </w:div>
    <w:div w:id="492255691">
      <w:bodyDiv w:val="1"/>
      <w:marLeft w:val="0"/>
      <w:marRight w:val="0"/>
      <w:marTop w:val="0"/>
      <w:marBottom w:val="0"/>
      <w:divBdr>
        <w:top w:val="none" w:sz="0" w:space="0" w:color="auto"/>
        <w:left w:val="none" w:sz="0" w:space="0" w:color="auto"/>
        <w:bottom w:val="none" w:sz="0" w:space="0" w:color="auto"/>
        <w:right w:val="none" w:sz="0" w:space="0" w:color="auto"/>
      </w:divBdr>
      <w:divsChild>
        <w:div w:id="1870482508">
          <w:marLeft w:val="0"/>
          <w:marRight w:val="0"/>
          <w:marTop w:val="0"/>
          <w:marBottom w:val="75"/>
          <w:divBdr>
            <w:top w:val="none" w:sz="0" w:space="0" w:color="auto"/>
            <w:left w:val="none" w:sz="0" w:space="0" w:color="auto"/>
            <w:bottom w:val="none" w:sz="0" w:space="0" w:color="auto"/>
            <w:right w:val="none" w:sz="0" w:space="0" w:color="auto"/>
          </w:divBdr>
        </w:div>
      </w:divsChild>
    </w:div>
    <w:div w:id="548033946">
      <w:bodyDiv w:val="1"/>
      <w:marLeft w:val="0"/>
      <w:marRight w:val="0"/>
      <w:marTop w:val="0"/>
      <w:marBottom w:val="0"/>
      <w:divBdr>
        <w:top w:val="none" w:sz="0" w:space="0" w:color="auto"/>
        <w:left w:val="none" w:sz="0" w:space="0" w:color="auto"/>
        <w:bottom w:val="none" w:sz="0" w:space="0" w:color="auto"/>
        <w:right w:val="none" w:sz="0" w:space="0" w:color="auto"/>
      </w:divBdr>
      <w:divsChild>
        <w:div w:id="1473330077">
          <w:marLeft w:val="0"/>
          <w:marRight w:val="0"/>
          <w:marTop w:val="0"/>
          <w:marBottom w:val="75"/>
          <w:divBdr>
            <w:top w:val="none" w:sz="0" w:space="0" w:color="auto"/>
            <w:left w:val="none" w:sz="0" w:space="0" w:color="auto"/>
            <w:bottom w:val="none" w:sz="0" w:space="0" w:color="auto"/>
            <w:right w:val="none" w:sz="0" w:space="0" w:color="auto"/>
          </w:divBdr>
        </w:div>
      </w:divsChild>
    </w:div>
    <w:div w:id="614794492">
      <w:bodyDiv w:val="1"/>
      <w:marLeft w:val="0"/>
      <w:marRight w:val="0"/>
      <w:marTop w:val="0"/>
      <w:marBottom w:val="0"/>
      <w:divBdr>
        <w:top w:val="none" w:sz="0" w:space="0" w:color="auto"/>
        <w:left w:val="none" w:sz="0" w:space="0" w:color="auto"/>
        <w:bottom w:val="none" w:sz="0" w:space="0" w:color="auto"/>
        <w:right w:val="none" w:sz="0" w:space="0" w:color="auto"/>
      </w:divBdr>
      <w:divsChild>
        <w:div w:id="63645323">
          <w:marLeft w:val="0"/>
          <w:marRight w:val="0"/>
          <w:marTop w:val="0"/>
          <w:marBottom w:val="75"/>
          <w:divBdr>
            <w:top w:val="none" w:sz="0" w:space="0" w:color="auto"/>
            <w:left w:val="none" w:sz="0" w:space="0" w:color="auto"/>
            <w:bottom w:val="none" w:sz="0" w:space="0" w:color="auto"/>
            <w:right w:val="none" w:sz="0" w:space="0" w:color="auto"/>
          </w:divBdr>
        </w:div>
      </w:divsChild>
    </w:div>
    <w:div w:id="652638586">
      <w:bodyDiv w:val="1"/>
      <w:marLeft w:val="0"/>
      <w:marRight w:val="0"/>
      <w:marTop w:val="0"/>
      <w:marBottom w:val="0"/>
      <w:divBdr>
        <w:top w:val="none" w:sz="0" w:space="0" w:color="auto"/>
        <w:left w:val="none" w:sz="0" w:space="0" w:color="auto"/>
        <w:bottom w:val="none" w:sz="0" w:space="0" w:color="auto"/>
        <w:right w:val="none" w:sz="0" w:space="0" w:color="auto"/>
      </w:divBdr>
      <w:divsChild>
        <w:div w:id="1336230781">
          <w:marLeft w:val="0"/>
          <w:marRight w:val="0"/>
          <w:marTop w:val="0"/>
          <w:marBottom w:val="75"/>
          <w:divBdr>
            <w:top w:val="none" w:sz="0" w:space="0" w:color="auto"/>
            <w:left w:val="none" w:sz="0" w:space="0" w:color="auto"/>
            <w:bottom w:val="none" w:sz="0" w:space="0" w:color="auto"/>
            <w:right w:val="none" w:sz="0" w:space="0" w:color="auto"/>
          </w:divBdr>
        </w:div>
      </w:divsChild>
    </w:div>
    <w:div w:id="715276491">
      <w:bodyDiv w:val="1"/>
      <w:marLeft w:val="0"/>
      <w:marRight w:val="0"/>
      <w:marTop w:val="0"/>
      <w:marBottom w:val="0"/>
      <w:divBdr>
        <w:top w:val="none" w:sz="0" w:space="0" w:color="auto"/>
        <w:left w:val="none" w:sz="0" w:space="0" w:color="auto"/>
        <w:bottom w:val="none" w:sz="0" w:space="0" w:color="auto"/>
        <w:right w:val="none" w:sz="0" w:space="0" w:color="auto"/>
      </w:divBdr>
    </w:div>
    <w:div w:id="758907935">
      <w:bodyDiv w:val="1"/>
      <w:marLeft w:val="0"/>
      <w:marRight w:val="0"/>
      <w:marTop w:val="0"/>
      <w:marBottom w:val="0"/>
      <w:divBdr>
        <w:top w:val="none" w:sz="0" w:space="0" w:color="auto"/>
        <w:left w:val="none" w:sz="0" w:space="0" w:color="auto"/>
        <w:bottom w:val="none" w:sz="0" w:space="0" w:color="auto"/>
        <w:right w:val="none" w:sz="0" w:space="0" w:color="auto"/>
      </w:divBdr>
    </w:div>
    <w:div w:id="826242754">
      <w:bodyDiv w:val="1"/>
      <w:marLeft w:val="0"/>
      <w:marRight w:val="0"/>
      <w:marTop w:val="0"/>
      <w:marBottom w:val="0"/>
      <w:divBdr>
        <w:top w:val="none" w:sz="0" w:space="0" w:color="auto"/>
        <w:left w:val="none" w:sz="0" w:space="0" w:color="auto"/>
        <w:bottom w:val="none" w:sz="0" w:space="0" w:color="auto"/>
        <w:right w:val="none" w:sz="0" w:space="0" w:color="auto"/>
      </w:divBdr>
      <w:divsChild>
        <w:div w:id="310327278">
          <w:marLeft w:val="0"/>
          <w:marRight w:val="0"/>
          <w:marTop w:val="0"/>
          <w:marBottom w:val="75"/>
          <w:divBdr>
            <w:top w:val="none" w:sz="0" w:space="0" w:color="auto"/>
            <w:left w:val="none" w:sz="0" w:space="0" w:color="auto"/>
            <w:bottom w:val="none" w:sz="0" w:space="0" w:color="auto"/>
            <w:right w:val="none" w:sz="0" w:space="0" w:color="auto"/>
          </w:divBdr>
        </w:div>
      </w:divsChild>
    </w:div>
    <w:div w:id="826868970">
      <w:bodyDiv w:val="1"/>
      <w:marLeft w:val="0"/>
      <w:marRight w:val="0"/>
      <w:marTop w:val="0"/>
      <w:marBottom w:val="0"/>
      <w:divBdr>
        <w:top w:val="none" w:sz="0" w:space="0" w:color="auto"/>
        <w:left w:val="none" w:sz="0" w:space="0" w:color="auto"/>
        <w:bottom w:val="none" w:sz="0" w:space="0" w:color="auto"/>
        <w:right w:val="none" w:sz="0" w:space="0" w:color="auto"/>
      </w:divBdr>
      <w:divsChild>
        <w:div w:id="753013742">
          <w:marLeft w:val="0"/>
          <w:marRight w:val="0"/>
          <w:marTop w:val="0"/>
          <w:marBottom w:val="0"/>
          <w:divBdr>
            <w:top w:val="none" w:sz="0" w:space="0" w:color="auto"/>
            <w:left w:val="none" w:sz="0" w:space="0" w:color="auto"/>
            <w:bottom w:val="none" w:sz="0" w:space="0" w:color="auto"/>
            <w:right w:val="none" w:sz="0" w:space="0" w:color="auto"/>
          </w:divBdr>
        </w:div>
      </w:divsChild>
    </w:div>
    <w:div w:id="907500101">
      <w:bodyDiv w:val="1"/>
      <w:marLeft w:val="0"/>
      <w:marRight w:val="0"/>
      <w:marTop w:val="0"/>
      <w:marBottom w:val="0"/>
      <w:divBdr>
        <w:top w:val="none" w:sz="0" w:space="0" w:color="auto"/>
        <w:left w:val="none" w:sz="0" w:space="0" w:color="auto"/>
        <w:bottom w:val="none" w:sz="0" w:space="0" w:color="auto"/>
        <w:right w:val="none" w:sz="0" w:space="0" w:color="auto"/>
      </w:divBdr>
      <w:divsChild>
        <w:div w:id="2093819968">
          <w:marLeft w:val="0"/>
          <w:marRight w:val="0"/>
          <w:marTop w:val="0"/>
          <w:marBottom w:val="75"/>
          <w:divBdr>
            <w:top w:val="none" w:sz="0" w:space="0" w:color="auto"/>
            <w:left w:val="none" w:sz="0" w:space="0" w:color="auto"/>
            <w:bottom w:val="none" w:sz="0" w:space="0" w:color="auto"/>
            <w:right w:val="none" w:sz="0" w:space="0" w:color="auto"/>
          </w:divBdr>
        </w:div>
      </w:divsChild>
    </w:div>
    <w:div w:id="924533305">
      <w:bodyDiv w:val="1"/>
      <w:marLeft w:val="0"/>
      <w:marRight w:val="0"/>
      <w:marTop w:val="0"/>
      <w:marBottom w:val="0"/>
      <w:divBdr>
        <w:top w:val="none" w:sz="0" w:space="0" w:color="auto"/>
        <w:left w:val="none" w:sz="0" w:space="0" w:color="auto"/>
        <w:bottom w:val="none" w:sz="0" w:space="0" w:color="auto"/>
        <w:right w:val="none" w:sz="0" w:space="0" w:color="auto"/>
      </w:divBdr>
    </w:div>
    <w:div w:id="938760065">
      <w:bodyDiv w:val="1"/>
      <w:marLeft w:val="0"/>
      <w:marRight w:val="0"/>
      <w:marTop w:val="0"/>
      <w:marBottom w:val="0"/>
      <w:divBdr>
        <w:top w:val="none" w:sz="0" w:space="0" w:color="auto"/>
        <w:left w:val="none" w:sz="0" w:space="0" w:color="auto"/>
        <w:bottom w:val="none" w:sz="0" w:space="0" w:color="auto"/>
        <w:right w:val="none" w:sz="0" w:space="0" w:color="auto"/>
      </w:divBdr>
    </w:div>
    <w:div w:id="994530556">
      <w:bodyDiv w:val="1"/>
      <w:marLeft w:val="0"/>
      <w:marRight w:val="0"/>
      <w:marTop w:val="0"/>
      <w:marBottom w:val="0"/>
      <w:divBdr>
        <w:top w:val="none" w:sz="0" w:space="0" w:color="auto"/>
        <w:left w:val="none" w:sz="0" w:space="0" w:color="auto"/>
        <w:bottom w:val="none" w:sz="0" w:space="0" w:color="auto"/>
        <w:right w:val="none" w:sz="0" w:space="0" w:color="auto"/>
      </w:divBdr>
      <w:divsChild>
        <w:div w:id="1313946790">
          <w:marLeft w:val="0"/>
          <w:marRight w:val="0"/>
          <w:marTop w:val="0"/>
          <w:marBottom w:val="75"/>
          <w:divBdr>
            <w:top w:val="none" w:sz="0" w:space="0" w:color="auto"/>
            <w:left w:val="none" w:sz="0" w:space="0" w:color="auto"/>
            <w:bottom w:val="none" w:sz="0" w:space="0" w:color="auto"/>
            <w:right w:val="none" w:sz="0" w:space="0" w:color="auto"/>
          </w:divBdr>
        </w:div>
      </w:divsChild>
    </w:div>
    <w:div w:id="1076241204">
      <w:bodyDiv w:val="1"/>
      <w:marLeft w:val="0"/>
      <w:marRight w:val="0"/>
      <w:marTop w:val="0"/>
      <w:marBottom w:val="0"/>
      <w:divBdr>
        <w:top w:val="none" w:sz="0" w:space="0" w:color="auto"/>
        <w:left w:val="none" w:sz="0" w:space="0" w:color="auto"/>
        <w:bottom w:val="none" w:sz="0" w:space="0" w:color="auto"/>
        <w:right w:val="none" w:sz="0" w:space="0" w:color="auto"/>
      </w:divBdr>
    </w:div>
    <w:div w:id="1120033081">
      <w:bodyDiv w:val="1"/>
      <w:marLeft w:val="0"/>
      <w:marRight w:val="0"/>
      <w:marTop w:val="0"/>
      <w:marBottom w:val="0"/>
      <w:divBdr>
        <w:top w:val="none" w:sz="0" w:space="0" w:color="auto"/>
        <w:left w:val="none" w:sz="0" w:space="0" w:color="auto"/>
        <w:bottom w:val="none" w:sz="0" w:space="0" w:color="auto"/>
        <w:right w:val="none" w:sz="0" w:space="0" w:color="auto"/>
      </w:divBdr>
      <w:divsChild>
        <w:div w:id="2001499716">
          <w:marLeft w:val="0"/>
          <w:marRight w:val="0"/>
          <w:marTop w:val="0"/>
          <w:marBottom w:val="75"/>
          <w:divBdr>
            <w:top w:val="none" w:sz="0" w:space="0" w:color="auto"/>
            <w:left w:val="none" w:sz="0" w:space="0" w:color="auto"/>
            <w:bottom w:val="none" w:sz="0" w:space="0" w:color="auto"/>
            <w:right w:val="none" w:sz="0" w:space="0" w:color="auto"/>
          </w:divBdr>
        </w:div>
      </w:divsChild>
    </w:div>
    <w:div w:id="1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504473111">
          <w:marLeft w:val="0"/>
          <w:marRight w:val="0"/>
          <w:marTop w:val="0"/>
          <w:marBottom w:val="75"/>
          <w:divBdr>
            <w:top w:val="none" w:sz="0" w:space="0" w:color="auto"/>
            <w:left w:val="none" w:sz="0" w:space="0" w:color="auto"/>
            <w:bottom w:val="none" w:sz="0" w:space="0" w:color="auto"/>
            <w:right w:val="none" w:sz="0" w:space="0" w:color="auto"/>
          </w:divBdr>
        </w:div>
      </w:divsChild>
    </w:div>
    <w:div w:id="1168521137">
      <w:bodyDiv w:val="1"/>
      <w:marLeft w:val="0"/>
      <w:marRight w:val="0"/>
      <w:marTop w:val="0"/>
      <w:marBottom w:val="0"/>
      <w:divBdr>
        <w:top w:val="none" w:sz="0" w:space="0" w:color="auto"/>
        <w:left w:val="none" w:sz="0" w:space="0" w:color="auto"/>
        <w:bottom w:val="none" w:sz="0" w:space="0" w:color="auto"/>
        <w:right w:val="none" w:sz="0" w:space="0" w:color="auto"/>
      </w:divBdr>
      <w:divsChild>
        <w:div w:id="2041280011">
          <w:marLeft w:val="0"/>
          <w:marRight w:val="0"/>
          <w:marTop w:val="0"/>
          <w:marBottom w:val="0"/>
          <w:divBdr>
            <w:top w:val="none" w:sz="0" w:space="0" w:color="auto"/>
            <w:left w:val="none" w:sz="0" w:space="0" w:color="auto"/>
            <w:bottom w:val="none" w:sz="0" w:space="0" w:color="auto"/>
            <w:right w:val="none" w:sz="0" w:space="0" w:color="auto"/>
          </w:divBdr>
          <w:divsChild>
            <w:div w:id="1493989912">
              <w:marLeft w:val="0"/>
              <w:marRight w:val="0"/>
              <w:marTop w:val="0"/>
              <w:marBottom w:val="0"/>
              <w:divBdr>
                <w:top w:val="single" w:sz="6" w:space="0" w:color="706F6F"/>
                <w:left w:val="single" w:sz="6" w:space="0" w:color="706F6F"/>
                <w:bottom w:val="single" w:sz="6" w:space="0" w:color="706F6F"/>
                <w:right w:val="single" w:sz="6" w:space="0" w:color="706F6F"/>
              </w:divBdr>
            </w:div>
            <w:div w:id="1587420892">
              <w:marLeft w:val="0"/>
              <w:marRight w:val="0"/>
              <w:marTop w:val="0"/>
              <w:marBottom w:val="0"/>
              <w:divBdr>
                <w:top w:val="none" w:sz="0" w:space="0" w:color="auto"/>
                <w:left w:val="none" w:sz="0" w:space="0" w:color="auto"/>
                <w:bottom w:val="none" w:sz="0" w:space="0" w:color="auto"/>
                <w:right w:val="none" w:sz="0" w:space="0" w:color="auto"/>
              </w:divBdr>
              <w:divsChild>
                <w:div w:id="123890628">
                  <w:marLeft w:val="75"/>
                  <w:marRight w:val="75"/>
                  <w:marTop w:val="75"/>
                  <w:marBottom w:val="75"/>
                  <w:divBdr>
                    <w:top w:val="none" w:sz="0" w:space="0" w:color="auto"/>
                    <w:left w:val="none" w:sz="0" w:space="0" w:color="auto"/>
                    <w:bottom w:val="none" w:sz="0" w:space="0" w:color="auto"/>
                    <w:right w:val="none" w:sz="0" w:space="0" w:color="auto"/>
                  </w:divBdr>
                </w:div>
                <w:div w:id="616765659">
                  <w:marLeft w:val="90"/>
                  <w:marRight w:val="90"/>
                  <w:marTop w:val="90"/>
                  <w:marBottom w:val="90"/>
                  <w:divBdr>
                    <w:top w:val="none" w:sz="0" w:space="0" w:color="auto"/>
                    <w:left w:val="none" w:sz="0" w:space="0" w:color="auto"/>
                    <w:bottom w:val="none" w:sz="0" w:space="0" w:color="auto"/>
                    <w:right w:val="none" w:sz="0" w:space="0" w:color="auto"/>
                  </w:divBdr>
                </w:div>
              </w:divsChild>
            </w:div>
            <w:div w:id="1754819656">
              <w:marLeft w:val="0"/>
              <w:marRight w:val="0"/>
              <w:marTop w:val="0"/>
              <w:marBottom w:val="0"/>
              <w:divBdr>
                <w:top w:val="single" w:sz="6" w:space="0" w:color="706F6F"/>
                <w:left w:val="single" w:sz="6" w:space="0" w:color="706F6F"/>
                <w:bottom w:val="single" w:sz="6" w:space="0" w:color="706F6F"/>
                <w:right w:val="single" w:sz="6" w:space="0" w:color="706F6F"/>
              </w:divBdr>
            </w:div>
          </w:divsChild>
        </w:div>
      </w:divsChild>
    </w:div>
    <w:div w:id="1271427126">
      <w:bodyDiv w:val="1"/>
      <w:marLeft w:val="0"/>
      <w:marRight w:val="0"/>
      <w:marTop w:val="0"/>
      <w:marBottom w:val="0"/>
      <w:divBdr>
        <w:top w:val="none" w:sz="0" w:space="0" w:color="auto"/>
        <w:left w:val="none" w:sz="0" w:space="0" w:color="auto"/>
        <w:bottom w:val="none" w:sz="0" w:space="0" w:color="auto"/>
        <w:right w:val="none" w:sz="0" w:space="0" w:color="auto"/>
      </w:divBdr>
    </w:div>
    <w:div w:id="1487473673">
      <w:bodyDiv w:val="1"/>
      <w:marLeft w:val="0"/>
      <w:marRight w:val="0"/>
      <w:marTop w:val="0"/>
      <w:marBottom w:val="0"/>
      <w:divBdr>
        <w:top w:val="none" w:sz="0" w:space="0" w:color="auto"/>
        <w:left w:val="none" w:sz="0" w:space="0" w:color="auto"/>
        <w:bottom w:val="none" w:sz="0" w:space="0" w:color="auto"/>
        <w:right w:val="none" w:sz="0" w:space="0" w:color="auto"/>
      </w:divBdr>
      <w:divsChild>
        <w:div w:id="1554609963">
          <w:marLeft w:val="0"/>
          <w:marRight w:val="0"/>
          <w:marTop w:val="0"/>
          <w:marBottom w:val="0"/>
          <w:divBdr>
            <w:top w:val="none" w:sz="0" w:space="0" w:color="auto"/>
            <w:left w:val="none" w:sz="0" w:space="0" w:color="auto"/>
            <w:bottom w:val="none" w:sz="0" w:space="0" w:color="auto"/>
            <w:right w:val="none" w:sz="0" w:space="0" w:color="auto"/>
          </w:divBdr>
          <w:divsChild>
            <w:div w:id="970591565">
              <w:marLeft w:val="0"/>
              <w:marRight w:val="0"/>
              <w:marTop w:val="300"/>
              <w:marBottom w:val="0"/>
              <w:divBdr>
                <w:top w:val="single" w:sz="6" w:space="8" w:color="999999"/>
                <w:left w:val="single" w:sz="6" w:space="9" w:color="999999"/>
                <w:bottom w:val="single" w:sz="6" w:space="11" w:color="999999"/>
                <w:right w:val="single" w:sz="6" w:space="9" w:color="999999"/>
              </w:divBdr>
            </w:div>
          </w:divsChild>
        </w:div>
        <w:div w:id="1732846009">
          <w:marLeft w:val="180"/>
          <w:marRight w:val="180"/>
          <w:marTop w:val="0"/>
          <w:marBottom w:val="180"/>
          <w:divBdr>
            <w:top w:val="single" w:sz="6" w:space="5" w:color="BFD2BC"/>
            <w:left w:val="single" w:sz="6" w:space="15" w:color="BFD2BC"/>
            <w:bottom w:val="single" w:sz="6" w:space="8" w:color="BFD2BC"/>
            <w:right w:val="single" w:sz="6" w:space="15" w:color="BFD2BC"/>
          </w:divBdr>
        </w:div>
      </w:divsChild>
    </w:div>
    <w:div w:id="1490902918">
      <w:bodyDiv w:val="1"/>
      <w:marLeft w:val="0"/>
      <w:marRight w:val="0"/>
      <w:marTop w:val="0"/>
      <w:marBottom w:val="0"/>
      <w:divBdr>
        <w:top w:val="none" w:sz="0" w:space="0" w:color="auto"/>
        <w:left w:val="none" w:sz="0" w:space="0" w:color="auto"/>
        <w:bottom w:val="none" w:sz="0" w:space="0" w:color="auto"/>
        <w:right w:val="none" w:sz="0" w:space="0" w:color="auto"/>
      </w:divBdr>
    </w:div>
    <w:div w:id="1599751614">
      <w:bodyDiv w:val="1"/>
      <w:marLeft w:val="0"/>
      <w:marRight w:val="0"/>
      <w:marTop w:val="0"/>
      <w:marBottom w:val="0"/>
      <w:divBdr>
        <w:top w:val="none" w:sz="0" w:space="0" w:color="auto"/>
        <w:left w:val="none" w:sz="0" w:space="0" w:color="auto"/>
        <w:bottom w:val="none" w:sz="0" w:space="0" w:color="auto"/>
        <w:right w:val="none" w:sz="0" w:space="0" w:color="auto"/>
      </w:divBdr>
      <w:divsChild>
        <w:div w:id="1337461079">
          <w:marLeft w:val="0"/>
          <w:marRight w:val="0"/>
          <w:marTop w:val="0"/>
          <w:marBottom w:val="75"/>
          <w:divBdr>
            <w:top w:val="none" w:sz="0" w:space="0" w:color="auto"/>
            <w:left w:val="none" w:sz="0" w:space="0" w:color="auto"/>
            <w:bottom w:val="none" w:sz="0" w:space="0" w:color="auto"/>
            <w:right w:val="none" w:sz="0" w:space="0" w:color="auto"/>
          </w:divBdr>
        </w:div>
      </w:divsChild>
    </w:div>
    <w:div w:id="1635940338">
      <w:bodyDiv w:val="1"/>
      <w:marLeft w:val="0"/>
      <w:marRight w:val="0"/>
      <w:marTop w:val="0"/>
      <w:marBottom w:val="0"/>
      <w:divBdr>
        <w:top w:val="none" w:sz="0" w:space="0" w:color="auto"/>
        <w:left w:val="none" w:sz="0" w:space="0" w:color="auto"/>
        <w:bottom w:val="none" w:sz="0" w:space="0" w:color="auto"/>
        <w:right w:val="none" w:sz="0" w:space="0" w:color="auto"/>
      </w:divBdr>
      <w:divsChild>
        <w:div w:id="635599052">
          <w:marLeft w:val="0"/>
          <w:marRight w:val="0"/>
          <w:marTop w:val="0"/>
          <w:marBottom w:val="75"/>
          <w:divBdr>
            <w:top w:val="none" w:sz="0" w:space="0" w:color="auto"/>
            <w:left w:val="none" w:sz="0" w:space="0" w:color="auto"/>
            <w:bottom w:val="none" w:sz="0" w:space="0" w:color="auto"/>
            <w:right w:val="none" w:sz="0" w:space="0" w:color="auto"/>
          </w:divBdr>
        </w:div>
      </w:divsChild>
    </w:div>
    <w:div w:id="1719620682">
      <w:bodyDiv w:val="1"/>
      <w:marLeft w:val="0"/>
      <w:marRight w:val="0"/>
      <w:marTop w:val="0"/>
      <w:marBottom w:val="0"/>
      <w:divBdr>
        <w:top w:val="none" w:sz="0" w:space="0" w:color="auto"/>
        <w:left w:val="none" w:sz="0" w:space="0" w:color="auto"/>
        <w:bottom w:val="none" w:sz="0" w:space="0" w:color="auto"/>
        <w:right w:val="none" w:sz="0" w:space="0" w:color="auto"/>
      </w:divBdr>
    </w:div>
    <w:div w:id="1771004095">
      <w:bodyDiv w:val="1"/>
      <w:marLeft w:val="0"/>
      <w:marRight w:val="0"/>
      <w:marTop w:val="0"/>
      <w:marBottom w:val="0"/>
      <w:divBdr>
        <w:top w:val="none" w:sz="0" w:space="0" w:color="auto"/>
        <w:left w:val="none" w:sz="0" w:space="0" w:color="auto"/>
        <w:bottom w:val="none" w:sz="0" w:space="0" w:color="auto"/>
        <w:right w:val="none" w:sz="0" w:space="0" w:color="auto"/>
      </w:divBdr>
    </w:div>
    <w:div w:id="1793983247">
      <w:bodyDiv w:val="1"/>
      <w:marLeft w:val="0"/>
      <w:marRight w:val="0"/>
      <w:marTop w:val="0"/>
      <w:marBottom w:val="0"/>
      <w:divBdr>
        <w:top w:val="none" w:sz="0" w:space="0" w:color="auto"/>
        <w:left w:val="none" w:sz="0" w:space="0" w:color="auto"/>
        <w:bottom w:val="none" w:sz="0" w:space="0" w:color="auto"/>
        <w:right w:val="none" w:sz="0" w:space="0" w:color="auto"/>
      </w:divBdr>
    </w:div>
    <w:div w:id="1827622494">
      <w:bodyDiv w:val="1"/>
      <w:marLeft w:val="0"/>
      <w:marRight w:val="0"/>
      <w:marTop w:val="0"/>
      <w:marBottom w:val="0"/>
      <w:divBdr>
        <w:top w:val="none" w:sz="0" w:space="0" w:color="auto"/>
        <w:left w:val="none" w:sz="0" w:space="0" w:color="auto"/>
        <w:bottom w:val="none" w:sz="0" w:space="0" w:color="auto"/>
        <w:right w:val="none" w:sz="0" w:space="0" w:color="auto"/>
      </w:divBdr>
    </w:div>
    <w:div w:id="1847285409">
      <w:bodyDiv w:val="1"/>
      <w:marLeft w:val="0"/>
      <w:marRight w:val="0"/>
      <w:marTop w:val="0"/>
      <w:marBottom w:val="0"/>
      <w:divBdr>
        <w:top w:val="none" w:sz="0" w:space="0" w:color="auto"/>
        <w:left w:val="none" w:sz="0" w:space="0" w:color="auto"/>
        <w:bottom w:val="none" w:sz="0" w:space="0" w:color="auto"/>
        <w:right w:val="none" w:sz="0" w:space="0" w:color="auto"/>
      </w:divBdr>
    </w:div>
    <w:div w:id="1892571938">
      <w:bodyDiv w:val="1"/>
      <w:marLeft w:val="0"/>
      <w:marRight w:val="0"/>
      <w:marTop w:val="0"/>
      <w:marBottom w:val="0"/>
      <w:divBdr>
        <w:top w:val="none" w:sz="0" w:space="0" w:color="auto"/>
        <w:left w:val="none" w:sz="0" w:space="0" w:color="auto"/>
        <w:bottom w:val="none" w:sz="0" w:space="0" w:color="auto"/>
        <w:right w:val="none" w:sz="0" w:space="0" w:color="auto"/>
      </w:divBdr>
    </w:div>
    <w:div w:id="2099979267">
      <w:bodyDiv w:val="1"/>
      <w:marLeft w:val="0"/>
      <w:marRight w:val="0"/>
      <w:marTop w:val="0"/>
      <w:marBottom w:val="0"/>
      <w:divBdr>
        <w:top w:val="none" w:sz="0" w:space="0" w:color="auto"/>
        <w:left w:val="none" w:sz="0" w:space="0" w:color="auto"/>
        <w:bottom w:val="none" w:sz="0" w:space="0" w:color="auto"/>
        <w:right w:val="none" w:sz="0" w:space="0" w:color="auto"/>
      </w:divBdr>
    </w:div>
    <w:div w:id="2132358604">
      <w:bodyDiv w:val="1"/>
      <w:marLeft w:val="0"/>
      <w:marRight w:val="0"/>
      <w:marTop w:val="0"/>
      <w:marBottom w:val="0"/>
      <w:divBdr>
        <w:top w:val="none" w:sz="0" w:space="0" w:color="auto"/>
        <w:left w:val="none" w:sz="0" w:space="0" w:color="auto"/>
        <w:bottom w:val="none" w:sz="0" w:space="0" w:color="auto"/>
        <w:right w:val="none" w:sz="0" w:space="0" w:color="auto"/>
      </w:divBdr>
      <w:divsChild>
        <w:div w:id="43891788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0752A-AF84-4E4C-A486-8EB02209E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5590</TotalTime>
  <Pages>40</Pages>
  <Words>15098</Words>
  <Characters>86064</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295</cp:revision>
  <cp:lastPrinted>2024-11-27T07:20:00Z</cp:lastPrinted>
  <dcterms:created xsi:type="dcterms:W3CDTF">2020-12-16T13:06:00Z</dcterms:created>
  <dcterms:modified xsi:type="dcterms:W3CDTF">2025-12-01T14:44:00Z</dcterms:modified>
</cp:coreProperties>
</file>